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D8E7" w14:textId="45C42894" w:rsidR="00C86E5F" w:rsidRPr="00A628DD" w:rsidRDefault="008A10EC" w:rsidP="00845279">
      <w:pPr>
        <w:jc w:val="center"/>
        <w:rPr>
          <w:rFonts w:cstheme="minorHAnsi"/>
          <w:b/>
          <w:bCs/>
          <w:sz w:val="36"/>
          <w:szCs w:val="36"/>
        </w:rPr>
      </w:pPr>
      <w:r w:rsidRPr="00A628DD">
        <w:rPr>
          <w:rFonts w:cstheme="minorHAnsi"/>
          <w:b/>
          <w:bCs/>
          <w:sz w:val="36"/>
          <w:szCs w:val="36"/>
        </w:rPr>
        <w:t>Haakon School District Back to School Plan</w:t>
      </w:r>
    </w:p>
    <w:p w14:paraId="2E293467" w14:textId="330BC4AD" w:rsidR="008A10EC" w:rsidRPr="00A628DD" w:rsidRDefault="008A10EC" w:rsidP="00845279">
      <w:pPr>
        <w:jc w:val="center"/>
        <w:rPr>
          <w:rFonts w:cstheme="minorHAnsi"/>
          <w:b/>
          <w:bCs/>
          <w:sz w:val="36"/>
          <w:szCs w:val="36"/>
        </w:rPr>
      </w:pPr>
      <w:r w:rsidRPr="00A628DD">
        <w:rPr>
          <w:rFonts w:cstheme="minorHAnsi"/>
          <w:b/>
          <w:bCs/>
          <w:sz w:val="36"/>
          <w:szCs w:val="36"/>
        </w:rPr>
        <w:t>202</w:t>
      </w:r>
      <w:r w:rsidR="0032492C">
        <w:rPr>
          <w:rFonts w:cstheme="minorHAnsi"/>
          <w:b/>
          <w:bCs/>
          <w:sz w:val="36"/>
          <w:szCs w:val="36"/>
        </w:rPr>
        <w:t>2-23</w:t>
      </w:r>
      <w:r w:rsidRPr="00A628DD">
        <w:rPr>
          <w:rFonts w:cstheme="minorHAnsi"/>
          <w:b/>
          <w:bCs/>
          <w:sz w:val="36"/>
          <w:szCs w:val="36"/>
        </w:rPr>
        <w:t xml:space="preserve"> School Year</w:t>
      </w:r>
    </w:p>
    <w:p w14:paraId="45EF4188" w14:textId="06B1C73E" w:rsidR="008A10EC" w:rsidRPr="00A628DD" w:rsidRDefault="008A10EC">
      <w:pPr>
        <w:rPr>
          <w:rFonts w:cstheme="minorHAnsi"/>
        </w:rPr>
      </w:pPr>
    </w:p>
    <w:p w14:paraId="6D3537EA" w14:textId="2DAEF429" w:rsidR="008A10EC" w:rsidRPr="00A628DD" w:rsidRDefault="008A10EC">
      <w:pPr>
        <w:rPr>
          <w:rFonts w:cstheme="minorHAnsi"/>
        </w:rPr>
      </w:pPr>
    </w:p>
    <w:p w14:paraId="2BD98EF4" w14:textId="5B21E31F" w:rsidR="008A10EC" w:rsidRPr="00A628DD" w:rsidRDefault="008A10EC">
      <w:pPr>
        <w:rPr>
          <w:rFonts w:cstheme="minorHAnsi"/>
          <w:b/>
          <w:bCs/>
          <w:sz w:val="28"/>
          <w:szCs w:val="28"/>
          <w:u w:val="single"/>
        </w:rPr>
      </w:pPr>
      <w:r w:rsidRPr="00A628DD">
        <w:rPr>
          <w:rFonts w:cstheme="minorHAnsi"/>
          <w:b/>
          <w:bCs/>
          <w:sz w:val="28"/>
          <w:szCs w:val="28"/>
          <w:u w:val="single"/>
        </w:rPr>
        <w:t>Parent Expectations</w:t>
      </w:r>
    </w:p>
    <w:p w14:paraId="1EF44407" w14:textId="4FBF483F" w:rsidR="008A10EC" w:rsidRPr="00A628DD" w:rsidRDefault="0078076E" w:rsidP="0078076E">
      <w:pPr>
        <w:pStyle w:val="ListParagraph"/>
        <w:numPr>
          <w:ilvl w:val="0"/>
          <w:numId w:val="1"/>
        </w:numPr>
        <w:rPr>
          <w:rFonts w:cstheme="minorHAnsi"/>
        </w:rPr>
      </w:pPr>
      <w:r w:rsidRPr="00A628DD">
        <w:rPr>
          <w:rFonts w:cstheme="minorHAnsi"/>
        </w:rPr>
        <w:t>Parents are an integral part of school safety</w:t>
      </w:r>
      <w:r w:rsidR="00A628DD" w:rsidRPr="00A628DD">
        <w:rPr>
          <w:rFonts w:cstheme="minorHAnsi"/>
        </w:rPr>
        <w:t>.</w:t>
      </w:r>
    </w:p>
    <w:p w14:paraId="2D367E37" w14:textId="2FB613F3" w:rsidR="0078076E" w:rsidRPr="00A628DD" w:rsidRDefault="0078076E" w:rsidP="0078076E">
      <w:pPr>
        <w:pStyle w:val="ListParagraph"/>
        <w:numPr>
          <w:ilvl w:val="0"/>
          <w:numId w:val="1"/>
        </w:numPr>
        <w:rPr>
          <w:rFonts w:cstheme="minorHAnsi"/>
        </w:rPr>
      </w:pPr>
      <w:r w:rsidRPr="00A628DD">
        <w:rPr>
          <w:rFonts w:cstheme="minorHAnsi"/>
        </w:rPr>
        <w:t>Make sure child(ren) practice good hygiene skills such as washing hands after using the restroom or touching surfaces that have been touched by other individuals.</w:t>
      </w:r>
    </w:p>
    <w:p w14:paraId="772816BC" w14:textId="2FA0FD4E" w:rsidR="0078076E" w:rsidRPr="00A628DD" w:rsidRDefault="0078076E" w:rsidP="0078076E">
      <w:pPr>
        <w:pStyle w:val="ListParagraph"/>
        <w:numPr>
          <w:ilvl w:val="0"/>
          <w:numId w:val="1"/>
        </w:numPr>
        <w:rPr>
          <w:rFonts w:cstheme="minorHAnsi"/>
        </w:rPr>
      </w:pPr>
      <w:r w:rsidRPr="00A628DD">
        <w:rPr>
          <w:rFonts w:cstheme="minorHAnsi"/>
        </w:rPr>
        <w:t>Make sure child(ren) are properly hydrating themselves throughout the day.</w:t>
      </w:r>
    </w:p>
    <w:p w14:paraId="7CB0E47D" w14:textId="293A802E" w:rsidR="008A10EC" w:rsidRPr="00A628DD" w:rsidRDefault="008A10EC">
      <w:pPr>
        <w:rPr>
          <w:rFonts w:cstheme="minorHAnsi"/>
        </w:rPr>
      </w:pPr>
    </w:p>
    <w:p w14:paraId="4454266C" w14:textId="0F422D72" w:rsidR="008A10EC" w:rsidRPr="00A628DD" w:rsidRDefault="008A10EC">
      <w:pPr>
        <w:rPr>
          <w:rFonts w:cstheme="minorHAnsi"/>
          <w:b/>
          <w:bCs/>
          <w:sz w:val="28"/>
          <w:szCs w:val="28"/>
          <w:u w:val="single"/>
        </w:rPr>
      </w:pPr>
      <w:r w:rsidRPr="00A628DD">
        <w:rPr>
          <w:rFonts w:cstheme="minorHAnsi"/>
          <w:b/>
          <w:bCs/>
          <w:sz w:val="28"/>
          <w:szCs w:val="28"/>
          <w:u w:val="single"/>
        </w:rPr>
        <w:t>Student Expectations</w:t>
      </w:r>
    </w:p>
    <w:p w14:paraId="78D61719" w14:textId="3E0DCC1B" w:rsidR="008A10EC" w:rsidRPr="00A628DD" w:rsidRDefault="0078076E" w:rsidP="0078076E">
      <w:pPr>
        <w:pStyle w:val="ListParagraph"/>
        <w:numPr>
          <w:ilvl w:val="0"/>
          <w:numId w:val="2"/>
        </w:numPr>
        <w:jc w:val="both"/>
        <w:rPr>
          <w:rFonts w:cstheme="minorHAnsi"/>
        </w:rPr>
      </w:pPr>
      <w:r w:rsidRPr="00A628DD">
        <w:rPr>
          <w:rFonts w:cstheme="minorHAnsi"/>
        </w:rPr>
        <w:t>Students need to practice good hygiene such as sanitizing hands before entering classroom, after recess, and before and after eating.</w:t>
      </w:r>
    </w:p>
    <w:p w14:paraId="325BEB9F" w14:textId="6F88F68D" w:rsidR="0078076E" w:rsidRPr="00A628DD" w:rsidRDefault="0078076E" w:rsidP="0078076E">
      <w:pPr>
        <w:pStyle w:val="ListParagraph"/>
        <w:numPr>
          <w:ilvl w:val="0"/>
          <w:numId w:val="2"/>
        </w:numPr>
        <w:jc w:val="both"/>
        <w:rPr>
          <w:rFonts w:cstheme="minorHAnsi"/>
        </w:rPr>
      </w:pPr>
      <w:r w:rsidRPr="00A628DD">
        <w:rPr>
          <w:rFonts w:cstheme="minorHAnsi"/>
        </w:rPr>
        <w:t xml:space="preserve">Students have the option to wear a mask to </w:t>
      </w:r>
      <w:proofErr w:type="gramStart"/>
      <w:r w:rsidRPr="00A628DD">
        <w:rPr>
          <w:rFonts w:cstheme="minorHAnsi"/>
        </w:rPr>
        <w:t>school</w:t>
      </w:r>
      <w:proofErr w:type="gramEnd"/>
      <w:r w:rsidRPr="00A628DD">
        <w:rPr>
          <w:rFonts w:cstheme="minorHAnsi"/>
        </w:rPr>
        <w:t xml:space="preserve"> but it is not mandated.</w:t>
      </w:r>
    </w:p>
    <w:p w14:paraId="7467760E" w14:textId="795FEDD8" w:rsidR="0078076E" w:rsidRPr="00A628DD" w:rsidRDefault="0078076E" w:rsidP="0078076E">
      <w:pPr>
        <w:pStyle w:val="ListParagraph"/>
        <w:numPr>
          <w:ilvl w:val="0"/>
          <w:numId w:val="2"/>
        </w:numPr>
        <w:jc w:val="both"/>
        <w:rPr>
          <w:rFonts w:cstheme="minorHAnsi"/>
        </w:rPr>
      </w:pPr>
      <w:r w:rsidRPr="00A628DD">
        <w:rPr>
          <w:rFonts w:cstheme="minorHAnsi"/>
        </w:rPr>
        <w:t>Social distance yourself as often as possible on school busses, classrooms, lunchroom, and other rooms throughout the school.</w:t>
      </w:r>
    </w:p>
    <w:p w14:paraId="703460F7" w14:textId="6C36C09C" w:rsidR="0078076E" w:rsidRPr="00A628DD" w:rsidRDefault="0078076E" w:rsidP="0078076E">
      <w:pPr>
        <w:pStyle w:val="ListParagraph"/>
        <w:numPr>
          <w:ilvl w:val="0"/>
          <w:numId w:val="2"/>
        </w:numPr>
        <w:jc w:val="both"/>
        <w:rPr>
          <w:rFonts w:cstheme="minorHAnsi"/>
        </w:rPr>
      </w:pPr>
      <w:r w:rsidRPr="00A628DD">
        <w:rPr>
          <w:rFonts w:cstheme="minorHAnsi"/>
        </w:rPr>
        <w:t>Students will use their own water bottle.</w:t>
      </w:r>
    </w:p>
    <w:p w14:paraId="027AECCA" w14:textId="40DAA799" w:rsidR="008A10EC" w:rsidRPr="00A628DD" w:rsidRDefault="008A10EC">
      <w:pPr>
        <w:rPr>
          <w:rFonts w:cstheme="minorHAnsi"/>
        </w:rPr>
      </w:pPr>
    </w:p>
    <w:p w14:paraId="1F5C647D" w14:textId="56753764" w:rsidR="008A10EC" w:rsidRPr="00A628DD" w:rsidRDefault="008A10EC">
      <w:pPr>
        <w:rPr>
          <w:rFonts w:cstheme="minorHAnsi"/>
          <w:b/>
          <w:bCs/>
          <w:sz w:val="28"/>
          <w:szCs w:val="28"/>
          <w:u w:val="single"/>
        </w:rPr>
      </w:pPr>
      <w:r w:rsidRPr="00A628DD">
        <w:rPr>
          <w:rFonts w:cstheme="minorHAnsi"/>
          <w:b/>
          <w:bCs/>
          <w:sz w:val="28"/>
          <w:szCs w:val="28"/>
          <w:u w:val="single"/>
        </w:rPr>
        <w:t>School District Personnel Expectations</w:t>
      </w:r>
    </w:p>
    <w:p w14:paraId="69DAD7E9" w14:textId="6DA9D3BF" w:rsidR="008A10EC" w:rsidRPr="00A628DD" w:rsidRDefault="0078076E" w:rsidP="0078076E">
      <w:pPr>
        <w:pStyle w:val="ListParagraph"/>
        <w:numPr>
          <w:ilvl w:val="0"/>
          <w:numId w:val="3"/>
        </w:numPr>
        <w:rPr>
          <w:rFonts w:cstheme="minorHAnsi"/>
        </w:rPr>
      </w:pPr>
      <w:r w:rsidRPr="00A628DD">
        <w:rPr>
          <w:rFonts w:cstheme="minorHAnsi"/>
        </w:rPr>
        <w:t>Philip School District personnel will create an environment in school to reduce the spread of germs.</w:t>
      </w:r>
    </w:p>
    <w:p w14:paraId="272D2EB0" w14:textId="26F1B95B" w:rsidR="0078076E" w:rsidRPr="00A628DD" w:rsidRDefault="0078076E" w:rsidP="0078076E">
      <w:pPr>
        <w:pStyle w:val="ListParagraph"/>
        <w:numPr>
          <w:ilvl w:val="0"/>
          <w:numId w:val="3"/>
        </w:numPr>
        <w:rPr>
          <w:rFonts w:cstheme="minorHAnsi"/>
        </w:rPr>
      </w:pPr>
      <w:r w:rsidRPr="00A628DD">
        <w:rPr>
          <w:rFonts w:cstheme="minorHAnsi"/>
        </w:rPr>
        <w:t>Philip School District personnel will educate students on proper health etiquette during the school year.</w:t>
      </w:r>
    </w:p>
    <w:p w14:paraId="2260A3AA" w14:textId="65884B05" w:rsidR="0078076E" w:rsidRPr="00A628DD" w:rsidRDefault="0078076E" w:rsidP="0078076E">
      <w:pPr>
        <w:pStyle w:val="ListParagraph"/>
        <w:numPr>
          <w:ilvl w:val="0"/>
          <w:numId w:val="3"/>
        </w:numPr>
        <w:rPr>
          <w:rFonts w:cstheme="minorHAnsi"/>
        </w:rPr>
      </w:pPr>
      <w:r w:rsidRPr="00A628DD">
        <w:rPr>
          <w:rFonts w:cstheme="minorHAnsi"/>
        </w:rPr>
        <w:t xml:space="preserve">Philip School District will socially distance students as much as possible throughout the </w:t>
      </w:r>
      <w:r w:rsidR="00CC4F0D" w:rsidRPr="00A628DD">
        <w:rPr>
          <w:rFonts w:cstheme="minorHAnsi"/>
        </w:rPr>
        <w:t>school day.</w:t>
      </w:r>
    </w:p>
    <w:p w14:paraId="38B2EBD6" w14:textId="3108A3C8" w:rsidR="00CC4F0D" w:rsidRPr="00A628DD" w:rsidRDefault="00CC4F0D" w:rsidP="0078076E">
      <w:pPr>
        <w:pStyle w:val="ListParagraph"/>
        <w:numPr>
          <w:ilvl w:val="0"/>
          <w:numId w:val="3"/>
        </w:numPr>
        <w:rPr>
          <w:rFonts w:cstheme="minorHAnsi"/>
        </w:rPr>
      </w:pPr>
      <w:r w:rsidRPr="00A628DD">
        <w:rPr>
          <w:rFonts w:cstheme="minorHAnsi"/>
        </w:rPr>
        <w:t>Philip School District will provide proper air quality to students and staff through the ionization filtrations system which was installed in the school during the 2020-20</w:t>
      </w:r>
      <w:r w:rsidR="00485A17">
        <w:rPr>
          <w:rFonts w:cstheme="minorHAnsi"/>
        </w:rPr>
        <w:t>2</w:t>
      </w:r>
      <w:r w:rsidRPr="00A628DD">
        <w:rPr>
          <w:rFonts w:cstheme="minorHAnsi"/>
        </w:rPr>
        <w:t>1 school year.</w:t>
      </w:r>
    </w:p>
    <w:p w14:paraId="053E3947" w14:textId="2633631D" w:rsidR="00CC4F0D" w:rsidRDefault="00CC4F0D" w:rsidP="0078076E">
      <w:pPr>
        <w:pStyle w:val="ListParagraph"/>
        <w:numPr>
          <w:ilvl w:val="0"/>
          <w:numId w:val="3"/>
        </w:numPr>
        <w:rPr>
          <w:rFonts w:cstheme="minorHAnsi"/>
        </w:rPr>
      </w:pPr>
      <w:r w:rsidRPr="00A628DD">
        <w:rPr>
          <w:rFonts w:cstheme="minorHAnsi"/>
        </w:rPr>
        <w:t>Teachers will have assigned seating in their classrooms for ease of contact tracing.</w:t>
      </w:r>
    </w:p>
    <w:p w14:paraId="1C6E1CB7" w14:textId="77777777" w:rsidR="00A628DD" w:rsidRPr="00A628DD" w:rsidRDefault="00A628DD" w:rsidP="00A628DD">
      <w:pPr>
        <w:pStyle w:val="ListParagraph"/>
        <w:rPr>
          <w:rFonts w:cstheme="minorHAnsi"/>
        </w:rPr>
      </w:pPr>
    </w:p>
    <w:p w14:paraId="03B446E8" w14:textId="5CCCD8A5" w:rsidR="00CC4F0D" w:rsidRPr="000E0F92" w:rsidRDefault="00E96909" w:rsidP="00CC4F0D">
      <w:pPr>
        <w:rPr>
          <w:rFonts w:cstheme="minorHAnsi"/>
          <w:b/>
          <w:bCs/>
          <w:sz w:val="28"/>
          <w:szCs w:val="28"/>
          <w:u w:val="single"/>
        </w:rPr>
      </w:pPr>
      <w:r w:rsidRPr="000E0F92">
        <w:rPr>
          <w:rFonts w:cstheme="minorHAnsi"/>
          <w:b/>
          <w:bCs/>
          <w:sz w:val="28"/>
          <w:szCs w:val="28"/>
          <w:u w:val="single"/>
        </w:rPr>
        <w:t>Cleaning of Facilities and Maintaining Healthy Facilities</w:t>
      </w:r>
    </w:p>
    <w:p w14:paraId="39A02748" w14:textId="78436EAD" w:rsidR="00E96909" w:rsidRPr="000E0F92" w:rsidRDefault="00E96909" w:rsidP="00E96909">
      <w:pPr>
        <w:pStyle w:val="ListParagraph"/>
        <w:numPr>
          <w:ilvl w:val="0"/>
          <w:numId w:val="10"/>
        </w:numPr>
        <w:rPr>
          <w:rFonts w:cstheme="minorHAnsi"/>
        </w:rPr>
      </w:pPr>
      <w:r w:rsidRPr="000E0F92">
        <w:rPr>
          <w:rFonts w:cstheme="minorHAnsi"/>
        </w:rPr>
        <w:t>Philip School District will have additional cleaning supplies on hand for all classrooms</w:t>
      </w:r>
      <w:r w:rsidR="00A628DD" w:rsidRPr="000E0F92">
        <w:rPr>
          <w:rFonts w:cstheme="minorHAnsi"/>
        </w:rPr>
        <w:t>.</w:t>
      </w:r>
    </w:p>
    <w:p w14:paraId="52859284" w14:textId="4DF9E23A" w:rsidR="00E96909" w:rsidRPr="000E0F92" w:rsidRDefault="00E96909" w:rsidP="00E96909">
      <w:pPr>
        <w:pStyle w:val="ListParagraph"/>
        <w:numPr>
          <w:ilvl w:val="0"/>
          <w:numId w:val="10"/>
        </w:numPr>
        <w:rPr>
          <w:rFonts w:cstheme="minorHAnsi"/>
        </w:rPr>
      </w:pPr>
      <w:r w:rsidRPr="000E0F92">
        <w:rPr>
          <w:rFonts w:cstheme="minorHAnsi"/>
        </w:rPr>
        <w:t>Philip School District will provide daily cleaning of school classrooms</w:t>
      </w:r>
      <w:r w:rsidR="00A628DD" w:rsidRPr="000E0F92">
        <w:rPr>
          <w:rFonts w:cstheme="minorHAnsi"/>
        </w:rPr>
        <w:t>,</w:t>
      </w:r>
      <w:r w:rsidRPr="000E0F92">
        <w:rPr>
          <w:rFonts w:cstheme="minorHAnsi"/>
        </w:rPr>
        <w:t xml:space="preserve"> which will also include classroom teachers sanitizing desks and areas in their room when needed.</w:t>
      </w:r>
    </w:p>
    <w:p w14:paraId="1EEE1AEC" w14:textId="06689CD2" w:rsidR="00E96909" w:rsidRPr="000E0F92" w:rsidRDefault="00E96909" w:rsidP="00E96909">
      <w:pPr>
        <w:pStyle w:val="ListParagraph"/>
        <w:numPr>
          <w:ilvl w:val="0"/>
          <w:numId w:val="10"/>
        </w:numPr>
        <w:rPr>
          <w:rFonts w:cstheme="minorHAnsi"/>
        </w:rPr>
      </w:pPr>
      <w:r w:rsidRPr="000E0F92">
        <w:rPr>
          <w:rFonts w:cstheme="minorHAnsi"/>
        </w:rPr>
        <w:lastRenderedPageBreak/>
        <w:t>Philip School District has installed a polar ionization clean air system in</w:t>
      </w:r>
      <w:r w:rsidR="00BE3B98" w:rsidRPr="000E0F92">
        <w:rPr>
          <w:rFonts w:cstheme="minorHAnsi"/>
        </w:rPr>
        <w:t xml:space="preserve">to our </w:t>
      </w:r>
      <w:r w:rsidRPr="000E0F92">
        <w:rPr>
          <w:rFonts w:cstheme="minorHAnsi"/>
        </w:rPr>
        <w:t xml:space="preserve">current HVAC air handling system which cleans </w:t>
      </w:r>
      <w:r w:rsidR="00EC70B4" w:rsidRPr="000E0F92">
        <w:rPr>
          <w:rFonts w:cstheme="minorHAnsi"/>
        </w:rPr>
        <w:t>particles</w:t>
      </w:r>
      <w:r w:rsidRPr="000E0F92">
        <w:rPr>
          <w:rFonts w:cstheme="minorHAnsi"/>
        </w:rPr>
        <w:t xml:space="preserve"> out of the air</w:t>
      </w:r>
      <w:r w:rsidR="00EC70B4" w:rsidRPr="000E0F92">
        <w:rPr>
          <w:rFonts w:cstheme="minorHAnsi"/>
        </w:rPr>
        <w:t>.</w:t>
      </w:r>
    </w:p>
    <w:p w14:paraId="76072B3F" w14:textId="29CCDDF7" w:rsidR="00EC70B4" w:rsidRPr="005C104B" w:rsidRDefault="00EC70B4" w:rsidP="00E96909">
      <w:pPr>
        <w:pStyle w:val="ListParagraph"/>
        <w:numPr>
          <w:ilvl w:val="0"/>
          <w:numId w:val="10"/>
        </w:numPr>
        <w:rPr>
          <w:rFonts w:cstheme="minorHAnsi"/>
          <w:strike/>
        </w:rPr>
      </w:pPr>
      <w:r w:rsidRPr="000E0F92">
        <w:rPr>
          <w:rFonts w:cstheme="minorHAnsi"/>
        </w:rPr>
        <w:t xml:space="preserve">Philip </w:t>
      </w:r>
      <w:r w:rsidRPr="005C104B">
        <w:rPr>
          <w:rFonts w:cstheme="minorHAnsi"/>
        </w:rPr>
        <w:t xml:space="preserve">School </w:t>
      </w:r>
      <w:r w:rsidR="0032492C" w:rsidRPr="005C104B">
        <w:rPr>
          <w:rFonts w:cstheme="minorHAnsi"/>
        </w:rPr>
        <w:t>has installed air conditioning and polar ionization equipment in the remaining areas of the school that were not previously covered.</w:t>
      </w:r>
    </w:p>
    <w:p w14:paraId="6F0301B9" w14:textId="77777777" w:rsidR="00A628DD" w:rsidRPr="000E0F92" w:rsidRDefault="00A628DD" w:rsidP="00A628DD">
      <w:pPr>
        <w:pStyle w:val="ListParagraph"/>
        <w:rPr>
          <w:rFonts w:cstheme="minorHAnsi"/>
        </w:rPr>
      </w:pPr>
    </w:p>
    <w:p w14:paraId="77DC7DAE" w14:textId="7E00B846" w:rsidR="00EC70B4" w:rsidRPr="000E0F92" w:rsidRDefault="00EC70B4" w:rsidP="00EC70B4">
      <w:pPr>
        <w:rPr>
          <w:rFonts w:cstheme="minorHAnsi"/>
          <w:b/>
          <w:bCs/>
          <w:sz w:val="28"/>
          <w:szCs w:val="28"/>
          <w:u w:val="single"/>
        </w:rPr>
      </w:pPr>
      <w:r w:rsidRPr="000E0F92">
        <w:rPr>
          <w:rFonts w:cstheme="minorHAnsi"/>
          <w:b/>
          <w:bCs/>
          <w:sz w:val="28"/>
          <w:szCs w:val="28"/>
          <w:u w:val="single"/>
        </w:rPr>
        <w:t>Special Education</w:t>
      </w:r>
    </w:p>
    <w:p w14:paraId="7CAA41D9" w14:textId="4E3563B3" w:rsidR="00EC70B4" w:rsidRPr="000E0F92" w:rsidRDefault="00EC70B4" w:rsidP="00EC70B4">
      <w:pPr>
        <w:pStyle w:val="ListParagraph"/>
        <w:numPr>
          <w:ilvl w:val="0"/>
          <w:numId w:val="11"/>
        </w:numPr>
        <w:rPr>
          <w:rFonts w:cstheme="minorHAnsi"/>
        </w:rPr>
      </w:pPr>
      <w:r w:rsidRPr="000E0F92">
        <w:rPr>
          <w:rFonts w:cstheme="minorHAnsi"/>
        </w:rPr>
        <w:t>Philip Schools will continue to follow students IEP</w:t>
      </w:r>
      <w:r w:rsidR="00A628DD" w:rsidRPr="000E0F92">
        <w:rPr>
          <w:rFonts w:cstheme="minorHAnsi"/>
        </w:rPr>
        <w:t>s</w:t>
      </w:r>
      <w:r w:rsidRPr="000E0F92">
        <w:rPr>
          <w:rFonts w:cstheme="minorHAnsi"/>
        </w:rPr>
        <w:t xml:space="preserve"> or 504 plans under IDEA</w:t>
      </w:r>
      <w:r w:rsidR="00A628DD" w:rsidRPr="000E0F92">
        <w:rPr>
          <w:rFonts w:cstheme="minorHAnsi"/>
        </w:rPr>
        <w:t>.</w:t>
      </w:r>
    </w:p>
    <w:p w14:paraId="26407F7D" w14:textId="116EFBB6" w:rsidR="00EC70B4" w:rsidRPr="000E0F92" w:rsidRDefault="00EC70B4" w:rsidP="00EC70B4">
      <w:pPr>
        <w:pStyle w:val="ListParagraph"/>
        <w:numPr>
          <w:ilvl w:val="0"/>
          <w:numId w:val="11"/>
        </w:numPr>
        <w:rPr>
          <w:rFonts w:cstheme="minorHAnsi"/>
        </w:rPr>
      </w:pPr>
      <w:r w:rsidRPr="000E0F92">
        <w:rPr>
          <w:rFonts w:cstheme="minorHAnsi"/>
        </w:rPr>
        <w:t>“</w:t>
      </w:r>
      <w:r w:rsidR="00A628DD" w:rsidRPr="000E0F92">
        <w:rPr>
          <w:rFonts w:cstheme="minorHAnsi"/>
        </w:rPr>
        <w:t>I</w:t>
      </w:r>
      <w:r w:rsidRPr="000E0F92">
        <w:rPr>
          <w:rFonts w:cstheme="minorHAnsi"/>
        </w:rPr>
        <w:t>f a child with a disability is absent for an extended period of time because of COVID-19</w:t>
      </w:r>
      <w:r w:rsidR="0061345A" w:rsidRPr="000E0F92">
        <w:rPr>
          <w:rFonts w:cstheme="minorHAnsi"/>
        </w:rPr>
        <w:t xml:space="preserve"> infection and the school remains open, then the IEP team must determine whether the child is available for instruction and could benefit from homebound services such as online or virtual instruction, instructional telephone calls, and other curriculum-based instructional activities, to the extent available.” </w:t>
      </w:r>
      <w:r w:rsidR="0061345A" w:rsidRPr="000E0F92">
        <w:rPr>
          <w:rFonts w:cstheme="minorHAnsi"/>
          <w:u w:val="single"/>
        </w:rPr>
        <w:t>(SDDOE; Providing Services to Students with Disabilities).</w:t>
      </w:r>
    </w:p>
    <w:p w14:paraId="69BB3D7F" w14:textId="77777777" w:rsidR="00A628DD" w:rsidRPr="00A628DD" w:rsidRDefault="00A628DD" w:rsidP="00A628DD">
      <w:pPr>
        <w:pStyle w:val="ListParagraph"/>
        <w:rPr>
          <w:rFonts w:cstheme="minorHAnsi"/>
          <w:color w:val="FF0000"/>
        </w:rPr>
      </w:pPr>
    </w:p>
    <w:p w14:paraId="29E5C0CC" w14:textId="3AD71637" w:rsidR="008A10EC" w:rsidRPr="00A628DD" w:rsidRDefault="008A10EC">
      <w:pPr>
        <w:rPr>
          <w:rFonts w:cstheme="minorHAnsi"/>
          <w:b/>
          <w:bCs/>
          <w:sz w:val="28"/>
          <w:szCs w:val="28"/>
          <w:u w:val="single"/>
        </w:rPr>
      </w:pPr>
      <w:r w:rsidRPr="00A628DD">
        <w:rPr>
          <w:rFonts w:cstheme="minorHAnsi"/>
          <w:b/>
          <w:bCs/>
          <w:sz w:val="28"/>
          <w:szCs w:val="28"/>
          <w:u w:val="single"/>
        </w:rPr>
        <w:t>Safety Protocol and Procedures by School Personnel</w:t>
      </w:r>
    </w:p>
    <w:p w14:paraId="687C0A21" w14:textId="061DA631" w:rsidR="00CC4F0D" w:rsidRPr="00A628DD" w:rsidRDefault="00CC4F0D" w:rsidP="00CC4F0D">
      <w:pPr>
        <w:pStyle w:val="ListParagraph"/>
        <w:numPr>
          <w:ilvl w:val="0"/>
          <w:numId w:val="4"/>
        </w:numPr>
        <w:rPr>
          <w:rFonts w:cstheme="minorHAnsi"/>
          <w:b/>
          <w:bCs/>
          <w:u w:val="single"/>
        </w:rPr>
      </w:pPr>
      <w:r w:rsidRPr="00A628DD">
        <w:rPr>
          <w:rFonts w:cstheme="minorHAnsi"/>
        </w:rPr>
        <w:t>Students will be socially distanced as much as possible in the classroom.</w:t>
      </w:r>
    </w:p>
    <w:p w14:paraId="3A7D5B13" w14:textId="1B2FCB41" w:rsidR="00CC4F0D" w:rsidRPr="00A628DD" w:rsidRDefault="00CC4F0D" w:rsidP="00CC4F0D">
      <w:pPr>
        <w:pStyle w:val="ListParagraph"/>
        <w:numPr>
          <w:ilvl w:val="0"/>
          <w:numId w:val="4"/>
        </w:numPr>
        <w:rPr>
          <w:rFonts w:cstheme="minorHAnsi"/>
          <w:b/>
          <w:bCs/>
          <w:u w:val="single"/>
        </w:rPr>
      </w:pPr>
      <w:r w:rsidRPr="00A628DD">
        <w:rPr>
          <w:rFonts w:cstheme="minorHAnsi"/>
        </w:rPr>
        <w:t>Surfaces touched by students will be sanitized daily by school personnel.</w:t>
      </w:r>
    </w:p>
    <w:p w14:paraId="13954167" w14:textId="75A4E928" w:rsidR="00CC4F0D" w:rsidRPr="00A628DD" w:rsidRDefault="00CC4F0D" w:rsidP="00CC4F0D">
      <w:pPr>
        <w:pStyle w:val="ListParagraph"/>
        <w:numPr>
          <w:ilvl w:val="0"/>
          <w:numId w:val="4"/>
        </w:numPr>
        <w:rPr>
          <w:rFonts w:cstheme="minorHAnsi"/>
          <w:b/>
          <w:bCs/>
          <w:u w:val="single"/>
        </w:rPr>
      </w:pPr>
      <w:r w:rsidRPr="00A628DD">
        <w:rPr>
          <w:rFonts w:cstheme="minorHAnsi"/>
        </w:rPr>
        <w:t>Hand sanitizer will be available at locations throughout the school building.</w:t>
      </w:r>
    </w:p>
    <w:p w14:paraId="5291A2D5" w14:textId="6F283639" w:rsidR="00CC4F0D" w:rsidRPr="00A628DD" w:rsidRDefault="00CC4F0D" w:rsidP="00CC4F0D">
      <w:pPr>
        <w:pStyle w:val="ListParagraph"/>
        <w:numPr>
          <w:ilvl w:val="0"/>
          <w:numId w:val="4"/>
        </w:numPr>
        <w:rPr>
          <w:rFonts w:cstheme="minorHAnsi"/>
          <w:b/>
          <w:bCs/>
          <w:u w:val="single"/>
        </w:rPr>
      </w:pPr>
      <w:r w:rsidRPr="00A628DD">
        <w:rPr>
          <w:rFonts w:cstheme="minorHAnsi"/>
        </w:rPr>
        <w:t>Students will not share supplies in the classroom.</w:t>
      </w:r>
    </w:p>
    <w:p w14:paraId="74B51354" w14:textId="3380053A" w:rsidR="00030BC7" w:rsidRPr="00A628DD" w:rsidRDefault="00030BC7" w:rsidP="00CC4F0D">
      <w:pPr>
        <w:pStyle w:val="ListParagraph"/>
        <w:numPr>
          <w:ilvl w:val="0"/>
          <w:numId w:val="4"/>
        </w:numPr>
        <w:rPr>
          <w:rFonts w:cstheme="minorHAnsi"/>
          <w:b/>
          <w:bCs/>
          <w:u w:val="single"/>
        </w:rPr>
      </w:pPr>
      <w:r w:rsidRPr="00A628DD">
        <w:rPr>
          <w:rFonts w:cstheme="minorHAnsi"/>
        </w:rPr>
        <w:t>School doors will open at 7:30 am</w:t>
      </w:r>
      <w:r w:rsidR="00485A17">
        <w:rPr>
          <w:rFonts w:cstheme="minorHAnsi"/>
        </w:rPr>
        <w:t>.</w:t>
      </w:r>
    </w:p>
    <w:p w14:paraId="65E1F823" w14:textId="5155462E" w:rsidR="00030BC7" w:rsidRPr="00A628DD" w:rsidRDefault="00030BC7" w:rsidP="00CC4F0D">
      <w:pPr>
        <w:pStyle w:val="ListParagraph"/>
        <w:numPr>
          <w:ilvl w:val="0"/>
          <w:numId w:val="4"/>
        </w:numPr>
        <w:rPr>
          <w:rFonts w:cstheme="minorHAnsi"/>
          <w:b/>
          <w:bCs/>
          <w:u w:val="single"/>
        </w:rPr>
      </w:pPr>
      <w:r w:rsidRPr="00A628DD">
        <w:rPr>
          <w:rFonts w:cstheme="minorHAnsi"/>
        </w:rPr>
        <w:t>Students will have access to breakfast from 7:30 – 7:50</w:t>
      </w:r>
      <w:r w:rsidR="00485A17">
        <w:rPr>
          <w:rFonts w:cstheme="minorHAnsi"/>
        </w:rPr>
        <w:t>.</w:t>
      </w:r>
    </w:p>
    <w:p w14:paraId="5CFAA1DC" w14:textId="662415E9" w:rsidR="007F38F1" w:rsidRPr="00A628DD" w:rsidRDefault="007F38F1" w:rsidP="007F38F1">
      <w:pPr>
        <w:rPr>
          <w:rFonts w:cstheme="minorHAnsi"/>
          <w:b/>
          <w:bCs/>
          <w:u w:val="single"/>
        </w:rPr>
      </w:pPr>
    </w:p>
    <w:p w14:paraId="11698807" w14:textId="3994009F" w:rsidR="007F38F1" w:rsidRPr="000E0F92" w:rsidRDefault="007F38F1" w:rsidP="007F38F1">
      <w:pPr>
        <w:rPr>
          <w:rFonts w:cstheme="minorHAnsi"/>
          <w:b/>
          <w:bCs/>
          <w:sz w:val="28"/>
          <w:szCs w:val="28"/>
          <w:u w:val="single"/>
        </w:rPr>
      </w:pPr>
      <w:r w:rsidRPr="000E0F92">
        <w:rPr>
          <w:rFonts w:cstheme="minorHAnsi"/>
          <w:b/>
          <w:bCs/>
          <w:sz w:val="28"/>
          <w:szCs w:val="28"/>
          <w:u w:val="single"/>
        </w:rPr>
        <w:t>Food Service</w:t>
      </w:r>
    </w:p>
    <w:p w14:paraId="7DE8A761" w14:textId="4F331CCF" w:rsidR="007F38F1" w:rsidRPr="000E0F92" w:rsidRDefault="007F38F1" w:rsidP="007F38F1">
      <w:pPr>
        <w:pStyle w:val="ListParagraph"/>
        <w:numPr>
          <w:ilvl w:val="0"/>
          <w:numId w:val="16"/>
        </w:numPr>
        <w:rPr>
          <w:rFonts w:cstheme="minorHAnsi"/>
        </w:rPr>
      </w:pPr>
      <w:r w:rsidRPr="000E0F92">
        <w:rPr>
          <w:rFonts w:cstheme="minorHAnsi"/>
        </w:rPr>
        <w:t>Philip School will offer a hot menu served in the cafeteria</w:t>
      </w:r>
      <w:r w:rsidR="00A628DD" w:rsidRPr="000E0F92">
        <w:rPr>
          <w:rFonts w:cstheme="minorHAnsi"/>
        </w:rPr>
        <w:t>.</w:t>
      </w:r>
    </w:p>
    <w:p w14:paraId="339BA304" w14:textId="1AFD5F2E" w:rsidR="007F38F1" w:rsidRPr="000E0F92" w:rsidRDefault="007F38F1" w:rsidP="007F38F1">
      <w:pPr>
        <w:pStyle w:val="ListParagraph"/>
        <w:numPr>
          <w:ilvl w:val="0"/>
          <w:numId w:val="16"/>
        </w:numPr>
        <w:rPr>
          <w:rFonts w:cstheme="minorHAnsi"/>
        </w:rPr>
      </w:pPr>
      <w:r w:rsidRPr="000E0F92">
        <w:rPr>
          <w:rFonts w:cstheme="minorHAnsi"/>
        </w:rPr>
        <w:t>Hand sanitizer will be available in the cafeteria.</w:t>
      </w:r>
    </w:p>
    <w:p w14:paraId="31D1C103" w14:textId="77777777" w:rsidR="00A628DD" w:rsidRPr="000E0F92" w:rsidRDefault="007F38F1" w:rsidP="00A628DD">
      <w:pPr>
        <w:pStyle w:val="ListParagraph"/>
        <w:numPr>
          <w:ilvl w:val="0"/>
          <w:numId w:val="16"/>
        </w:numPr>
        <w:rPr>
          <w:rFonts w:cstheme="minorHAnsi"/>
        </w:rPr>
      </w:pPr>
      <w:r w:rsidRPr="000E0F92">
        <w:rPr>
          <w:rFonts w:cstheme="minorHAnsi"/>
        </w:rPr>
        <w:t>Try to social distance when in line for lunch</w:t>
      </w:r>
      <w:r w:rsidR="00A628DD" w:rsidRPr="000E0F92">
        <w:rPr>
          <w:rFonts w:cstheme="minorHAnsi"/>
        </w:rPr>
        <w:t>.</w:t>
      </w:r>
    </w:p>
    <w:p w14:paraId="3639AEA7" w14:textId="2C78D009" w:rsidR="007F38F1" w:rsidRPr="000E0F92" w:rsidRDefault="007F38F1" w:rsidP="00A628DD">
      <w:pPr>
        <w:pStyle w:val="ListParagraph"/>
        <w:numPr>
          <w:ilvl w:val="0"/>
          <w:numId w:val="16"/>
        </w:numPr>
        <w:rPr>
          <w:rFonts w:cstheme="minorHAnsi"/>
        </w:rPr>
      </w:pPr>
      <w:r w:rsidRPr="000E0F92">
        <w:rPr>
          <w:rFonts w:cstheme="minorHAnsi"/>
        </w:rPr>
        <w:t>Students will eat in the same cohort groups each day and sit with their class.</w:t>
      </w:r>
    </w:p>
    <w:p w14:paraId="0EC3B598" w14:textId="77777777" w:rsidR="00CC4F0D" w:rsidRPr="000E0F92" w:rsidRDefault="00CC4F0D" w:rsidP="00CC4F0D">
      <w:pPr>
        <w:pStyle w:val="ListParagraph"/>
        <w:rPr>
          <w:rFonts w:cstheme="minorHAnsi"/>
          <w:b/>
          <w:bCs/>
          <w:u w:val="single"/>
        </w:rPr>
      </w:pPr>
    </w:p>
    <w:p w14:paraId="181E996E" w14:textId="53C69E96" w:rsidR="008A10EC" w:rsidRPr="00A628DD" w:rsidRDefault="008A10EC">
      <w:pPr>
        <w:rPr>
          <w:rFonts w:cstheme="minorHAnsi"/>
          <w:b/>
          <w:bCs/>
          <w:sz w:val="28"/>
          <w:szCs w:val="28"/>
          <w:u w:val="single"/>
        </w:rPr>
      </w:pPr>
      <w:r w:rsidRPr="00A628DD">
        <w:rPr>
          <w:rFonts w:cstheme="minorHAnsi"/>
          <w:b/>
          <w:bCs/>
          <w:sz w:val="28"/>
          <w:szCs w:val="28"/>
          <w:u w:val="single"/>
        </w:rPr>
        <w:t>Phases for Instruction</w:t>
      </w:r>
    </w:p>
    <w:p w14:paraId="050897F1" w14:textId="77777777" w:rsidR="00C50D03" w:rsidRPr="00A628DD" w:rsidRDefault="00C50D03" w:rsidP="00C50D03">
      <w:pPr>
        <w:spacing w:before="240" w:after="240" w:line="240" w:lineRule="auto"/>
        <w:jc w:val="both"/>
        <w:rPr>
          <w:rFonts w:eastAsia="Times New Roman" w:cstheme="minorHAnsi"/>
          <w:sz w:val="24"/>
          <w:szCs w:val="24"/>
        </w:rPr>
      </w:pPr>
      <w:r w:rsidRPr="00A628DD">
        <w:rPr>
          <w:rFonts w:eastAsia="Times New Roman" w:cstheme="minorHAnsi"/>
          <w:color w:val="000000"/>
        </w:rPr>
        <w:t>Administration and the Haakon Board of Education will use data from local hospitals, county health personnel, South Dakota Department of Health, and South Dakota Department of Education to decide the education phase for the Haakon School District.  Please note that this process is an ongoing process throughout the school year.</w:t>
      </w:r>
    </w:p>
    <w:p w14:paraId="35B9AA3B" w14:textId="77777777" w:rsidR="00C50D03" w:rsidRPr="00A628DD" w:rsidRDefault="00C50D03" w:rsidP="00C50D03">
      <w:pPr>
        <w:numPr>
          <w:ilvl w:val="0"/>
          <w:numId w:val="5"/>
        </w:numPr>
        <w:spacing w:before="240" w:after="0" w:line="240" w:lineRule="auto"/>
        <w:textAlignment w:val="baseline"/>
        <w:rPr>
          <w:rFonts w:eastAsia="Times New Roman" w:cstheme="minorHAnsi"/>
          <w:color w:val="000000"/>
        </w:rPr>
      </w:pPr>
      <w:r w:rsidRPr="00A628DD">
        <w:rPr>
          <w:rFonts w:eastAsia="Times New Roman" w:cstheme="minorHAnsi"/>
          <w:color w:val="000000"/>
        </w:rPr>
        <w:t xml:space="preserve">Phase One- Traditional learning with safety procedures in place while preparing parents and students for possible remote learning. </w:t>
      </w:r>
    </w:p>
    <w:p w14:paraId="2EC45D52" w14:textId="77777777" w:rsidR="00C50D03" w:rsidRPr="00A628DD" w:rsidRDefault="00C50D03" w:rsidP="00C50D03">
      <w:pPr>
        <w:numPr>
          <w:ilvl w:val="0"/>
          <w:numId w:val="5"/>
        </w:numPr>
        <w:spacing w:before="240" w:after="0" w:line="240" w:lineRule="auto"/>
        <w:textAlignment w:val="baseline"/>
        <w:rPr>
          <w:rFonts w:eastAsia="Times New Roman" w:cstheme="minorHAnsi"/>
          <w:color w:val="000000"/>
        </w:rPr>
      </w:pPr>
      <w:r w:rsidRPr="00A628DD">
        <w:rPr>
          <w:rFonts w:eastAsia="Calibri" w:cstheme="minorHAnsi"/>
        </w:rPr>
        <w:t>Phase Two – Remote learning for students and staff.</w:t>
      </w:r>
    </w:p>
    <w:p w14:paraId="3E3CDBFF" w14:textId="36DA1882" w:rsidR="00C50D03" w:rsidRDefault="00C50D03" w:rsidP="00C50D03">
      <w:pPr>
        <w:numPr>
          <w:ilvl w:val="2"/>
          <w:numId w:val="5"/>
        </w:numPr>
        <w:spacing w:line="256" w:lineRule="auto"/>
        <w:contextualSpacing/>
        <w:rPr>
          <w:rFonts w:eastAsia="Calibri" w:cstheme="minorHAnsi"/>
        </w:rPr>
      </w:pPr>
      <w:r w:rsidRPr="00A628DD">
        <w:rPr>
          <w:rFonts w:eastAsia="Calibri" w:cstheme="minorHAnsi"/>
        </w:rPr>
        <w:lastRenderedPageBreak/>
        <w:t>If a student or staff member tests positive for Covid-19 they will be quarantined for</w:t>
      </w:r>
      <w:r w:rsidR="0032492C">
        <w:rPr>
          <w:rFonts w:eastAsia="Calibri" w:cstheme="minorHAnsi"/>
        </w:rPr>
        <w:t xml:space="preserve"> </w:t>
      </w:r>
      <w:r w:rsidR="0032492C" w:rsidRPr="005C104B">
        <w:rPr>
          <w:rFonts w:eastAsia="Calibri" w:cstheme="minorHAnsi"/>
        </w:rPr>
        <w:t>up to 5</w:t>
      </w:r>
      <w:r w:rsidR="00AA1B63" w:rsidRPr="005C104B">
        <w:rPr>
          <w:rFonts w:eastAsia="Calibri" w:cstheme="minorHAnsi"/>
        </w:rPr>
        <w:t xml:space="preserve"> </w:t>
      </w:r>
      <w:r w:rsidR="00DF087A">
        <w:rPr>
          <w:rFonts w:eastAsia="Calibri" w:cstheme="minorHAnsi"/>
        </w:rPr>
        <w:t xml:space="preserve">days </w:t>
      </w:r>
      <w:r w:rsidRPr="00A628DD">
        <w:rPr>
          <w:rFonts w:eastAsia="Calibri" w:cstheme="minorHAnsi"/>
        </w:rPr>
        <w:t>and may return to school/work if they have been symptom free for 24 hours.  They may remote learn or remote teach during this time if their health allows.</w:t>
      </w:r>
    </w:p>
    <w:p w14:paraId="757112E5" w14:textId="3EBA5E59" w:rsidR="0032492C" w:rsidRPr="005C104B" w:rsidRDefault="0032492C" w:rsidP="00C50D03">
      <w:pPr>
        <w:numPr>
          <w:ilvl w:val="2"/>
          <w:numId w:val="5"/>
        </w:numPr>
        <w:spacing w:line="256" w:lineRule="auto"/>
        <w:contextualSpacing/>
        <w:rPr>
          <w:rFonts w:eastAsia="Calibri" w:cstheme="minorHAnsi"/>
        </w:rPr>
      </w:pPr>
      <w:r w:rsidRPr="005C104B">
        <w:rPr>
          <w:rFonts w:eastAsia="Calibri" w:cstheme="minorHAnsi"/>
        </w:rPr>
        <w:t xml:space="preserve">Close contacts do not need to </w:t>
      </w:r>
      <w:r w:rsidR="00DF087A" w:rsidRPr="005C104B">
        <w:rPr>
          <w:rFonts w:eastAsia="Calibri" w:cstheme="minorHAnsi"/>
        </w:rPr>
        <w:t>be quarantined;</w:t>
      </w:r>
      <w:r w:rsidRPr="005C104B">
        <w:rPr>
          <w:rFonts w:eastAsia="Calibri" w:cstheme="minorHAnsi"/>
        </w:rPr>
        <w:t xml:space="preserve"> we just request that households that have a positive case take preventive measures to isolate positive cases if they are able to.</w:t>
      </w:r>
    </w:p>
    <w:p w14:paraId="313A9036" w14:textId="24F70C11" w:rsidR="00C50D03" w:rsidRPr="0032492C" w:rsidRDefault="00C50D03" w:rsidP="0032492C">
      <w:pPr>
        <w:spacing w:before="240" w:after="0" w:line="240" w:lineRule="auto"/>
        <w:textAlignment w:val="baseline"/>
        <w:rPr>
          <w:rFonts w:eastAsia="Times New Roman" w:cstheme="minorHAnsi"/>
          <w:strike/>
        </w:rPr>
      </w:pPr>
      <w:r w:rsidRPr="0032492C">
        <w:rPr>
          <w:rFonts w:eastAsia="Times New Roman" w:cstheme="minorHAnsi"/>
          <w:strike/>
        </w:rPr>
        <w:br/>
      </w:r>
    </w:p>
    <w:p w14:paraId="2EBB2416" w14:textId="77777777" w:rsidR="00C50D03" w:rsidRPr="00A628DD" w:rsidRDefault="00C50D03" w:rsidP="00C50D03">
      <w:pPr>
        <w:spacing w:after="0" w:line="240" w:lineRule="auto"/>
        <w:textAlignment w:val="baseline"/>
        <w:rPr>
          <w:rFonts w:eastAsia="Times New Roman" w:cstheme="minorHAnsi"/>
          <w:color w:val="000000"/>
        </w:rPr>
      </w:pPr>
    </w:p>
    <w:p w14:paraId="30D3ABC2" w14:textId="08590ED2" w:rsidR="00C268BB" w:rsidRPr="00C268BB" w:rsidRDefault="00C50D03" w:rsidP="00C268BB">
      <w:pPr>
        <w:numPr>
          <w:ilvl w:val="0"/>
          <w:numId w:val="5"/>
        </w:numPr>
        <w:spacing w:after="0" w:line="240" w:lineRule="auto"/>
        <w:contextualSpacing/>
        <w:textAlignment w:val="baseline"/>
        <w:rPr>
          <w:rFonts w:cstheme="minorHAnsi"/>
          <w:b/>
          <w:sz w:val="44"/>
          <w:szCs w:val="44"/>
        </w:rPr>
      </w:pPr>
      <w:r w:rsidRPr="00A628DD">
        <w:rPr>
          <w:rFonts w:eastAsia="Times New Roman" w:cstheme="minorHAnsi"/>
          <w:color w:val="000000"/>
        </w:rPr>
        <w:t xml:space="preserve">Phase Three- Remote learning for all students due to multiple positive Covid-19 cases.   </w:t>
      </w:r>
    </w:p>
    <w:p w14:paraId="5B9A4CB4" w14:textId="497D7AFE" w:rsidR="00C268BB" w:rsidRDefault="00C268BB" w:rsidP="00C268BB">
      <w:pPr>
        <w:spacing w:after="0" w:line="240" w:lineRule="auto"/>
        <w:ind w:left="1080"/>
        <w:contextualSpacing/>
        <w:textAlignment w:val="baseline"/>
        <w:rPr>
          <w:rFonts w:eastAsia="Times New Roman" w:cstheme="minorHAnsi"/>
          <w:color w:val="000000"/>
        </w:rPr>
      </w:pPr>
    </w:p>
    <w:p w14:paraId="6DE447CC" w14:textId="69A36208" w:rsidR="00C268BB" w:rsidRDefault="00C268BB" w:rsidP="00C268BB">
      <w:pPr>
        <w:spacing w:after="0" w:line="240" w:lineRule="auto"/>
        <w:ind w:left="1080"/>
        <w:contextualSpacing/>
        <w:textAlignment w:val="baseline"/>
        <w:rPr>
          <w:rFonts w:eastAsia="Times New Roman" w:cstheme="minorHAnsi"/>
          <w:color w:val="000000"/>
        </w:rPr>
      </w:pPr>
    </w:p>
    <w:p w14:paraId="3BF4AFBD" w14:textId="3506AF8A" w:rsidR="00C268BB" w:rsidRDefault="00C268BB" w:rsidP="00C268BB">
      <w:pPr>
        <w:spacing w:after="0" w:line="240" w:lineRule="auto"/>
        <w:ind w:left="1080"/>
        <w:contextualSpacing/>
        <w:textAlignment w:val="baseline"/>
        <w:rPr>
          <w:rFonts w:eastAsia="Times New Roman" w:cstheme="minorHAnsi"/>
          <w:color w:val="000000"/>
        </w:rPr>
      </w:pPr>
    </w:p>
    <w:p w14:paraId="5C891EB8" w14:textId="136C4DAA" w:rsidR="00C268BB" w:rsidRDefault="00C268BB" w:rsidP="00C268BB">
      <w:pPr>
        <w:spacing w:after="0" w:line="240" w:lineRule="auto"/>
        <w:ind w:left="1080"/>
        <w:contextualSpacing/>
        <w:textAlignment w:val="baseline"/>
        <w:rPr>
          <w:rFonts w:eastAsia="Times New Roman" w:cstheme="minorHAnsi"/>
          <w:color w:val="000000"/>
        </w:rPr>
      </w:pPr>
    </w:p>
    <w:p w14:paraId="3CEC3DE9" w14:textId="4E0FF49A" w:rsidR="00C268BB" w:rsidRDefault="00C268BB" w:rsidP="00C268BB">
      <w:pPr>
        <w:spacing w:after="0" w:line="240" w:lineRule="auto"/>
        <w:ind w:left="1080"/>
        <w:contextualSpacing/>
        <w:textAlignment w:val="baseline"/>
        <w:rPr>
          <w:rFonts w:eastAsia="Times New Roman" w:cstheme="minorHAnsi"/>
          <w:color w:val="000000"/>
        </w:rPr>
      </w:pPr>
    </w:p>
    <w:p w14:paraId="5527936F" w14:textId="6A4FDAD8" w:rsidR="00C268BB" w:rsidRDefault="00C268BB" w:rsidP="00C268BB">
      <w:pPr>
        <w:spacing w:after="0" w:line="240" w:lineRule="auto"/>
        <w:ind w:left="1080"/>
        <w:contextualSpacing/>
        <w:textAlignment w:val="baseline"/>
        <w:rPr>
          <w:rFonts w:eastAsia="Times New Roman" w:cstheme="minorHAnsi"/>
          <w:color w:val="000000"/>
        </w:rPr>
      </w:pPr>
    </w:p>
    <w:p w14:paraId="148B824A" w14:textId="471200FD" w:rsidR="00C268BB" w:rsidRDefault="00C268BB" w:rsidP="00C268BB">
      <w:pPr>
        <w:spacing w:after="0" w:line="240" w:lineRule="auto"/>
        <w:ind w:left="1080"/>
        <w:contextualSpacing/>
        <w:textAlignment w:val="baseline"/>
        <w:rPr>
          <w:rFonts w:eastAsia="Times New Roman" w:cstheme="minorHAnsi"/>
          <w:color w:val="000000"/>
        </w:rPr>
      </w:pPr>
    </w:p>
    <w:p w14:paraId="18BCB4EB" w14:textId="1A754808" w:rsidR="00C268BB" w:rsidRDefault="00C268BB" w:rsidP="00C268BB">
      <w:pPr>
        <w:spacing w:after="0" w:line="240" w:lineRule="auto"/>
        <w:ind w:left="1080"/>
        <w:contextualSpacing/>
        <w:textAlignment w:val="baseline"/>
        <w:rPr>
          <w:rFonts w:eastAsia="Times New Roman" w:cstheme="minorHAnsi"/>
          <w:color w:val="000000"/>
        </w:rPr>
      </w:pPr>
    </w:p>
    <w:p w14:paraId="20591846" w14:textId="15050635" w:rsidR="00C268BB" w:rsidRDefault="00C268BB" w:rsidP="00C268BB">
      <w:pPr>
        <w:spacing w:after="0" w:line="240" w:lineRule="auto"/>
        <w:ind w:left="1080"/>
        <w:contextualSpacing/>
        <w:textAlignment w:val="baseline"/>
        <w:rPr>
          <w:rFonts w:eastAsia="Times New Roman" w:cstheme="minorHAnsi"/>
          <w:color w:val="000000"/>
        </w:rPr>
      </w:pPr>
    </w:p>
    <w:p w14:paraId="7CCBCB62" w14:textId="31466E48" w:rsidR="00C268BB" w:rsidRDefault="00C268BB" w:rsidP="00C268BB">
      <w:pPr>
        <w:spacing w:after="0" w:line="240" w:lineRule="auto"/>
        <w:ind w:left="1080"/>
        <w:contextualSpacing/>
        <w:textAlignment w:val="baseline"/>
        <w:rPr>
          <w:rFonts w:eastAsia="Times New Roman" w:cstheme="minorHAnsi"/>
          <w:color w:val="000000"/>
        </w:rPr>
      </w:pPr>
    </w:p>
    <w:p w14:paraId="76018769" w14:textId="33B4BD62" w:rsidR="00C268BB" w:rsidRDefault="00C268BB" w:rsidP="00C268BB">
      <w:pPr>
        <w:spacing w:after="0" w:line="240" w:lineRule="auto"/>
        <w:ind w:left="1080"/>
        <w:contextualSpacing/>
        <w:textAlignment w:val="baseline"/>
        <w:rPr>
          <w:rFonts w:eastAsia="Times New Roman" w:cstheme="minorHAnsi"/>
          <w:color w:val="000000"/>
        </w:rPr>
      </w:pPr>
    </w:p>
    <w:p w14:paraId="37D2245B" w14:textId="13C9830A" w:rsidR="00C268BB" w:rsidRDefault="00C268BB" w:rsidP="00C268BB">
      <w:pPr>
        <w:spacing w:after="0" w:line="240" w:lineRule="auto"/>
        <w:ind w:left="1080"/>
        <w:contextualSpacing/>
        <w:textAlignment w:val="baseline"/>
        <w:rPr>
          <w:rFonts w:eastAsia="Times New Roman" w:cstheme="minorHAnsi"/>
          <w:color w:val="000000"/>
        </w:rPr>
      </w:pPr>
    </w:p>
    <w:p w14:paraId="34B4D127" w14:textId="17C899B1" w:rsidR="00C268BB" w:rsidRDefault="00C268BB" w:rsidP="00C268BB">
      <w:pPr>
        <w:spacing w:after="0" w:line="240" w:lineRule="auto"/>
        <w:ind w:left="1080"/>
        <w:contextualSpacing/>
        <w:textAlignment w:val="baseline"/>
        <w:rPr>
          <w:rFonts w:eastAsia="Times New Roman" w:cstheme="minorHAnsi"/>
          <w:color w:val="000000"/>
        </w:rPr>
      </w:pPr>
    </w:p>
    <w:p w14:paraId="05BCCA96" w14:textId="36B48135" w:rsidR="00C268BB" w:rsidRDefault="00C268BB" w:rsidP="00C268BB">
      <w:pPr>
        <w:spacing w:after="0" w:line="240" w:lineRule="auto"/>
        <w:ind w:left="1080"/>
        <w:contextualSpacing/>
        <w:textAlignment w:val="baseline"/>
        <w:rPr>
          <w:rFonts w:eastAsia="Times New Roman" w:cstheme="minorHAnsi"/>
          <w:color w:val="000000"/>
        </w:rPr>
      </w:pPr>
    </w:p>
    <w:p w14:paraId="45CDA83E" w14:textId="7DBC3221" w:rsidR="00C268BB" w:rsidRDefault="00C268BB" w:rsidP="00C268BB">
      <w:pPr>
        <w:spacing w:after="0" w:line="240" w:lineRule="auto"/>
        <w:ind w:left="1080"/>
        <w:contextualSpacing/>
        <w:textAlignment w:val="baseline"/>
        <w:rPr>
          <w:rFonts w:eastAsia="Times New Roman" w:cstheme="minorHAnsi"/>
          <w:color w:val="000000"/>
        </w:rPr>
      </w:pPr>
    </w:p>
    <w:p w14:paraId="37DC1380" w14:textId="10E4E48D" w:rsidR="00C268BB" w:rsidRDefault="00C268BB" w:rsidP="00C268BB">
      <w:pPr>
        <w:spacing w:after="0" w:line="240" w:lineRule="auto"/>
        <w:ind w:left="1080"/>
        <w:contextualSpacing/>
        <w:textAlignment w:val="baseline"/>
        <w:rPr>
          <w:rFonts w:eastAsia="Times New Roman" w:cstheme="minorHAnsi"/>
          <w:color w:val="000000"/>
        </w:rPr>
      </w:pPr>
    </w:p>
    <w:p w14:paraId="3820C0E7" w14:textId="5B9522ED" w:rsidR="00C268BB" w:rsidRDefault="00C268BB" w:rsidP="00C268BB">
      <w:pPr>
        <w:spacing w:after="0" w:line="240" w:lineRule="auto"/>
        <w:ind w:left="1080"/>
        <w:contextualSpacing/>
        <w:textAlignment w:val="baseline"/>
        <w:rPr>
          <w:rFonts w:eastAsia="Times New Roman" w:cstheme="minorHAnsi"/>
          <w:color w:val="000000"/>
        </w:rPr>
      </w:pPr>
    </w:p>
    <w:p w14:paraId="0369C31B" w14:textId="0B6E9098" w:rsidR="00C268BB" w:rsidRDefault="00C268BB" w:rsidP="00C268BB">
      <w:pPr>
        <w:spacing w:after="0" w:line="240" w:lineRule="auto"/>
        <w:ind w:left="1080"/>
        <w:contextualSpacing/>
        <w:textAlignment w:val="baseline"/>
        <w:rPr>
          <w:rFonts w:eastAsia="Times New Roman" w:cstheme="minorHAnsi"/>
          <w:color w:val="000000"/>
        </w:rPr>
      </w:pPr>
    </w:p>
    <w:p w14:paraId="2BADCA06" w14:textId="452C0180" w:rsidR="00C268BB" w:rsidRDefault="00C268BB" w:rsidP="00C268BB">
      <w:pPr>
        <w:spacing w:after="0" w:line="240" w:lineRule="auto"/>
        <w:ind w:left="1080"/>
        <w:contextualSpacing/>
        <w:textAlignment w:val="baseline"/>
        <w:rPr>
          <w:rFonts w:eastAsia="Times New Roman" w:cstheme="minorHAnsi"/>
          <w:color w:val="000000"/>
        </w:rPr>
      </w:pPr>
    </w:p>
    <w:p w14:paraId="4442639E" w14:textId="41F46F41" w:rsidR="00C268BB" w:rsidRDefault="00C268BB" w:rsidP="00C268BB">
      <w:pPr>
        <w:spacing w:after="0" w:line="240" w:lineRule="auto"/>
        <w:ind w:left="1080"/>
        <w:contextualSpacing/>
        <w:textAlignment w:val="baseline"/>
        <w:rPr>
          <w:rFonts w:eastAsia="Times New Roman" w:cstheme="minorHAnsi"/>
          <w:color w:val="000000"/>
        </w:rPr>
      </w:pPr>
    </w:p>
    <w:p w14:paraId="595CD5B2" w14:textId="597EF9A2" w:rsidR="00C268BB" w:rsidRDefault="00C268BB" w:rsidP="00C268BB">
      <w:pPr>
        <w:spacing w:after="0" w:line="240" w:lineRule="auto"/>
        <w:ind w:left="1080"/>
        <w:contextualSpacing/>
        <w:textAlignment w:val="baseline"/>
        <w:rPr>
          <w:rFonts w:eastAsia="Times New Roman" w:cstheme="minorHAnsi"/>
          <w:color w:val="000000"/>
        </w:rPr>
      </w:pPr>
    </w:p>
    <w:p w14:paraId="773BB23C" w14:textId="4831A7B3" w:rsidR="00C268BB" w:rsidRDefault="00C268BB" w:rsidP="00C268BB">
      <w:pPr>
        <w:spacing w:after="0" w:line="240" w:lineRule="auto"/>
        <w:ind w:left="1080"/>
        <w:contextualSpacing/>
        <w:textAlignment w:val="baseline"/>
        <w:rPr>
          <w:rFonts w:eastAsia="Times New Roman" w:cstheme="minorHAnsi"/>
          <w:color w:val="000000"/>
        </w:rPr>
      </w:pPr>
    </w:p>
    <w:p w14:paraId="33FB5A44" w14:textId="15A6EDC0" w:rsidR="00C268BB" w:rsidRDefault="00C268BB" w:rsidP="00C268BB">
      <w:pPr>
        <w:spacing w:after="0" w:line="240" w:lineRule="auto"/>
        <w:ind w:left="1080"/>
        <w:contextualSpacing/>
        <w:textAlignment w:val="baseline"/>
        <w:rPr>
          <w:rFonts w:cstheme="minorHAnsi"/>
          <w:b/>
          <w:sz w:val="44"/>
          <w:szCs w:val="44"/>
        </w:rPr>
      </w:pPr>
    </w:p>
    <w:p w14:paraId="3FFB9500" w14:textId="77777777" w:rsidR="000D1D77" w:rsidRPr="00C268BB" w:rsidRDefault="000D1D77" w:rsidP="00C268BB">
      <w:pPr>
        <w:spacing w:after="0" w:line="240" w:lineRule="auto"/>
        <w:ind w:left="1080"/>
        <w:contextualSpacing/>
        <w:textAlignment w:val="baseline"/>
        <w:rPr>
          <w:rFonts w:cstheme="minorHAnsi"/>
          <w:b/>
          <w:sz w:val="44"/>
          <w:szCs w:val="44"/>
        </w:rPr>
      </w:pPr>
    </w:p>
    <w:p w14:paraId="61C86941" w14:textId="4CC2AD2E" w:rsidR="0043592C" w:rsidRDefault="0043592C" w:rsidP="00C268BB">
      <w:pPr>
        <w:spacing w:after="0" w:line="240" w:lineRule="auto"/>
        <w:ind w:left="720"/>
        <w:contextualSpacing/>
        <w:textAlignment w:val="baseline"/>
        <w:rPr>
          <w:rFonts w:cstheme="minorHAnsi"/>
          <w:b/>
          <w:sz w:val="44"/>
          <w:szCs w:val="44"/>
        </w:rPr>
      </w:pPr>
      <w:r w:rsidRPr="000E0F92">
        <w:rPr>
          <w:rFonts w:cstheme="minorHAnsi"/>
          <w:b/>
          <w:noProof/>
          <w:sz w:val="44"/>
          <w:szCs w:val="44"/>
        </w:rPr>
        <mc:AlternateContent>
          <mc:Choice Requires="wps">
            <w:drawing>
              <wp:anchor distT="0" distB="0" distL="114300" distR="114300" simplePos="0" relativeHeight="251661312" behindDoc="0" locked="0" layoutInCell="1" allowOverlap="1" wp14:anchorId="0477290F" wp14:editId="6A6EDFF1">
                <wp:simplePos x="0" y="0"/>
                <wp:positionH relativeFrom="margin">
                  <wp:posOffset>-95250</wp:posOffset>
                </wp:positionH>
                <wp:positionV relativeFrom="paragraph">
                  <wp:posOffset>367322</wp:posOffset>
                </wp:positionV>
                <wp:extent cx="6017740" cy="24473"/>
                <wp:effectExtent l="19050" t="19050" r="21590" b="33020"/>
                <wp:wrapNone/>
                <wp:docPr id="20" name="Straight Connector 20"/>
                <wp:cNvGraphicFramePr/>
                <a:graphic xmlns:a="http://schemas.openxmlformats.org/drawingml/2006/main">
                  <a:graphicData uri="http://schemas.microsoft.com/office/word/2010/wordprocessingShape">
                    <wps:wsp>
                      <wps:cNvCnPr/>
                      <wps:spPr>
                        <a:xfrm flipV="1">
                          <a:off x="0" y="0"/>
                          <a:ext cx="6017740" cy="24473"/>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2B730"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8.9pt" to="466.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" strokecolor="windowText" strokeweight="3pt">
                <v:stroke joinstyle="miter"/>
                <w10:wrap anchorx="margin"/>
              </v:line>
            </w:pict>
          </mc:Fallback>
        </mc:AlternateContent>
      </w:r>
      <w:r w:rsidRPr="00C268BB">
        <w:rPr>
          <w:rFonts w:cstheme="minorHAnsi"/>
          <w:b/>
          <w:sz w:val="44"/>
          <w:szCs w:val="44"/>
        </w:rPr>
        <w:t>STUDENT SYMPTOM SCREENING CHECKLIST</w:t>
      </w:r>
    </w:p>
    <w:p w14:paraId="637AACAE" w14:textId="77777777" w:rsidR="00C268BB" w:rsidRPr="00C268BB" w:rsidRDefault="00C268BB" w:rsidP="00C268BB">
      <w:pPr>
        <w:spacing w:after="0" w:line="240" w:lineRule="auto"/>
        <w:ind w:left="720"/>
        <w:contextualSpacing/>
        <w:textAlignment w:val="baseline"/>
        <w:rPr>
          <w:rFonts w:cstheme="minorHAnsi"/>
          <w:b/>
          <w:sz w:val="44"/>
          <w:szCs w:val="44"/>
        </w:rPr>
      </w:pPr>
    </w:p>
    <w:p w14:paraId="607AC72A" w14:textId="77777777" w:rsidR="0043592C" w:rsidRPr="000E0F92" w:rsidRDefault="0043592C" w:rsidP="0043592C">
      <w:pPr>
        <w:pStyle w:val="NoSpacing"/>
        <w:rPr>
          <w:rFonts w:cstheme="minorHAnsi"/>
          <w:sz w:val="24"/>
          <w:szCs w:val="24"/>
        </w:rPr>
      </w:pPr>
      <w:r w:rsidRPr="000E0F92">
        <w:rPr>
          <w:rFonts w:cstheme="minorHAnsi"/>
          <w:sz w:val="24"/>
          <w:szCs w:val="24"/>
        </w:rPr>
        <w:t xml:space="preserve">Parents must complete a daily symptom screening check by answering these questions before sending their child to school. </w:t>
      </w:r>
    </w:p>
    <w:p w14:paraId="61378D51" w14:textId="77777777" w:rsidR="0043592C" w:rsidRPr="000E0F92" w:rsidRDefault="0043592C" w:rsidP="0043592C">
      <w:pPr>
        <w:pStyle w:val="NoSpacing"/>
        <w:rPr>
          <w:rFonts w:cstheme="minorHAnsi"/>
          <w:sz w:val="24"/>
          <w:szCs w:val="24"/>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6115"/>
        <w:gridCol w:w="1710"/>
        <w:gridCol w:w="1525"/>
      </w:tblGrid>
      <w:tr w:rsidR="000E0F92" w:rsidRPr="000E0F92" w14:paraId="4D58FC04" w14:textId="77777777" w:rsidTr="00A628DD">
        <w:trPr>
          <w:trHeight w:val="809"/>
        </w:trPr>
        <w:tc>
          <w:tcPr>
            <w:tcW w:w="6115" w:type="dxa"/>
            <w:vAlign w:val="center"/>
          </w:tcPr>
          <w:p w14:paraId="2B354E52" w14:textId="77777777" w:rsidR="0043592C" w:rsidRPr="000E0F92" w:rsidRDefault="0043592C" w:rsidP="0030774F">
            <w:pPr>
              <w:rPr>
                <w:rFonts w:cstheme="minorHAnsi"/>
                <w:sz w:val="24"/>
                <w:szCs w:val="24"/>
              </w:rPr>
            </w:pPr>
            <w:r w:rsidRPr="000E0F92">
              <w:rPr>
                <w:rFonts w:cstheme="minorHAnsi"/>
                <w:sz w:val="24"/>
                <w:szCs w:val="24"/>
              </w:rPr>
              <w:t>Has your child had close contact (within 6 feet for at least 15 minutes) with a confirmed case of COVID-19?</w:t>
            </w:r>
          </w:p>
        </w:tc>
        <w:tc>
          <w:tcPr>
            <w:tcW w:w="1710" w:type="dxa"/>
            <w:vAlign w:val="center"/>
          </w:tcPr>
          <w:p w14:paraId="370A56DD"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22B3232B"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75B4714C" w14:textId="77777777" w:rsidTr="00A628DD">
        <w:trPr>
          <w:trHeight w:val="615"/>
        </w:trPr>
        <w:tc>
          <w:tcPr>
            <w:tcW w:w="6115" w:type="dxa"/>
            <w:vAlign w:val="center"/>
          </w:tcPr>
          <w:p w14:paraId="69C905A9" w14:textId="77777777" w:rsidR="0043592C" w:rsidRPr="000E0F92" w:rsidRDefault="0043592C" w:rsidP="0030774F">
            <w:pPr>
              <w:rPr>
                <w:rFonts w:cstheme="minorHAnsi"/>
                <w:sz w:val="24"/>
                <w:szCs w:val="24"/>
              </w:rPr>
            </w:pPr>
            <w:r w:rsidRPr="000E0F92">
              <w:rPr>
                <w:rFonts w:cstheme="minorHAnsi"/>
                <w:sz w:val="24"/>
                <w:szCs w:val="24"/>
              </w:rPr>
              <w:lastRenderedPageBreak/>
              <w:t>Does your child have chills or a fever of 100.4 or greater?</w:t>
            </w:r>
          </w:p>
        </w:tc>
        <w:tc>
          <w:tcPr>
            <w:tcW w:w="1710" w:type="dxa"/>
            <w:vAlign w:val="center"/>
          </w:tcPr>
          <w:p w14:paraId="5FEB06EC"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56758677"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22E9AE07" w14:textId="77777777" w:rsidTr="00A628DD">
        <w:trPr>
          <w:trHeight w:val="516"/>
        </w:trPr>
        <w:tc>
          <w:tcPr>
            <w:tcW w:w="6115" w:type="dxa"/>
            <w:vAlign w:val="center"/>
          </w:tcPr>
          <w:p w14:paraId="266B6A4B" w14:textId="77777777" w:rsidR="0043592C" w:rsidRPr="000E0F92" w:rsidRDefault="0043592C" w:rsidP="0030774F">
            <w:pPr>
              <w:rPr>
                <w:rFonts w:cstheme="minorHAnsi"/>
                <w:sz w:val="24"/>
                <w:szCs w:val="24"/>
              </w:rPr>
            </w:pPr>
            <w:r w:rsidRPr="000E0F92">
              <w:rPr>
                <w:rFonts w:cstheme="minorHAnsi"/>
                <w:sz w:val="24"/>
                <w:szCs w:val="24"/>
              </w:rPr>
              <w:t>Does your child have new or worsening cough?</w:t>
            </w:r>
          </w:p>
        </w:tc>
        <w:tc>
          <w:tcPr>
            <w:tcW w:w="1710" w:type="dxa"/>
            <w:vAlign w:val="center"/>
          </w:tcPr>
          <w:p w14:paraId="01D9987D"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13BBB3B4"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52C6C826" w14:textId="77777777" w:rsidTr="00A628DD">
        <w:trPr>
          <w:trHeight w:val="714"/>
        </w:trPr>
        <w:tc>
          <w:tcPr>
            <w:tcW w:w="6115" w:type="dxa"/>
            <w:vAlign w:val="center"/>
          </w:tcPr>
          <w:p w14:paraId="79C5FE68" w14:textId="77777777" w:rsidR="0043592C" w:rsidRPr="000E0F92" w:rsidRDefault="0043592C" w:rsidP="0030774F">
            <w:pPr>
              <w:rPr>
                <w:rFonts w:cstheme="minorHAnsi"/>
                <w:sz w:val="24"/>
                <w:szCs w:val="24"/>
              </w:rPr>
            </w:pPr>
            <w:r w:rsidRPr="000E0F92">
              <w:rPr>
                <w:rFonts w:cstheme="minorHAnsi"/>
                <w:sz w:val="24"/>
                <w:szCs w:val="24"/>
              </w:rPr>
              <w:t>Does your child have shortness of breath or difficulty breathing?</w:t>
            </w:r>
          </w:p>
        </w:tc>
        <w:tc>
          <w:tcPr>
            <w:tcW w:w="1710" w:type="dxa"/>
            <w:vAlign w:val="center"/>
          </w:tcPr>
          <w:p w14:paraId="3BBDE101"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7E6DBBB3"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2BD9B46C" w14:textId="77777777" w:rsidTr="00A628DD">
        <w:trPr>
          <w:trHeight w:val="525"/>
        </w:trPr>
        <w:tc>
          <w:tcPr>
            <w:tcW w:w="6115" w:type="dxa"/>
            <w:vAlign w:val="center"/>
          </w:tcPr>
          <w:p w14:paraId="2EF9390A" w14:textId="77777777" w:rsidR="0043592C" w:rsidRPr="000E0F92" w:rsidRDefault="0043592C" w:rsidP="0030774F">
            <w:pPr>
              <w:rPr>
                <w:rFonts w:cstheme="minorHAnsi"/>
                <w:sz w:val="24"/>
                <w:szCs w:val="24"/>
              </w:rPr>
            </w:pPr>
            <w:r w:rsidRPr="000E0F92">
              <w:rPr>
                <w:rFonts w:cstheme="minorHAnsi"/>
                <w:sz w:val="24"/>
                <w:szCs w:val="24"/>
              </w:rPr>
              <w:t>Is your child experiencing fatigue?</w:t>
            </w:r>
          </w:p>
        </w:tc>
        <w:tc>
          <w:tcPr>
            <w:tcW w:w="1710" w:type="dxa"/>
            <w:vAlign w:val="center"/>
          </w:tcPr>
          <w:p w14:paraId="2A0E094E"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7787B28D"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7739F767" w14:textId="77777777" w:rsidTr="00A628DD">
        <w:trPr>
          <w:trHeight w:val="525"/>
        </w:trPr>
        <w:tc>
          <w:tcPr>
            <w:tcW w:w="6115" w:type="dxa"/>
            <w:vAlign w:val="center"/>
          </w:tcPr>
          <w:p w14:paraId="59EB6DF9" w14:textId="77777777" w:rsidR="0043592C" w:rsidRPr="000E0F92" w:rsidRDefault="0043592C" w:rsidP="0030774F">
            <w:pPr>
              <w:rPr>
                <w:rFonts w:cstheme="minorHAnsi"/>
                <w:sz w:val="24"/>
                <w:szCs w:val="24"/>
              </w:rPr>
            </w:pPr>
            <w:r w:rsidRPr="000E0F92">
              <w:rPr>
                <w:rFonts w:cstheme="minorHAnsi"/>
                <w:sz w:val="24"/>
                <w:szCs w:val="24"/>
              </w:rPr>
              <w:t>Does your child have unexplained muscle or body aches?</w:t>
            </w:r>
          </w:p>
        </w:tc>
        <w:tc>
          <w:tcPr>
            <w:tcW w:w="1710" w:type="dxa"/>
            <w:vAlign w:val="center"/>
          </w:tcPr>
          <w:p w14:paraId="37E6C206"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2AAE2E7B"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686B81EE" w14:textId="77777777" w:rsidTr="0030774F">
        <w:trPr>
          <w:trHeight w:val="822"/>
        </w:trPr>
        <w:tc>
          <w:tcPr>
            <w:tcW w:w="6115" w:type="dxa"/>
            <w:vAlign w:val="center"/>
          </w:tcPr>
          <w:p w14:paraId="05D518A4" w14:textId="77777777" w:rsidR="0043592C" w:rsidRPr="000E0F92" w:rsidRDefault="0043592C" w:rsidP="0030774F">
            <w:pPr>
              <w:rPr>
                <w:rFonts w:cstheme="minorHAnsi"/>
                <w:sz w:val="24"/>
                <w:szCs w:val="24"/>
              </w:rPr>
            </w:pPr>
            <w:r w:rsidRPr="000E0F92">
              <w:rPr>
                <w:rFonts w:cstheme="minorHAnsi"/>
                <w:sz w:val="24"/>
                <w:szCs w:val="24"/>
              </w:rPr>
              <w:t xml:space="preserve">Does your child have a headache (not related to a known health condition </w:t>
            </w:r>
            <w:proofErr w:type="gramStart"/>
            <w:r w:rsidRPr="000E0F92">
              <w:rPr>
                <w:rFonts w:cstheme="minorHAnsi"/>
                <w:sz w:val="24"/>
                <w:szCs w:val="24"/>
              </w:rPr>
              <w:t>i.e.</w:t>
            </w:r>
            <w:proofErr w:type="gramEnd"/>
            <w:r w:rsidRPr="000E0F92">
              <w:rPr>
                <w:rFonts w:cstheme="minorHAnsi"/>
                <w:sz w:val="24"/>
                <w:szCs w:val="24"/>
              </w:rPr>
              <w:t xml:space="preserve"> migraines)?</w:t>
            </w:r>
          </w:p>
        </w:tc>
        <w:tc>
          <w:tcPr>
            <w:tcW w:w="1710" w:type="dxa"/>
            <w:vAlign w:val="center"/>
          </w:tcPr>
          <w:p w14:paraId="5B1F068C"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504B00D3"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7F793FED" w14:textId="77777777" w:rsidTr="00A628DD">
        <w:trPr>
          <w:trHeight w:val="678"/>
        </w:trPr>
        <w:tc>
          <w:tcPr>
            <w:tcW w:w="6115" w:type="dxa"/>
            <w:vAlign w:val="center"/>
          </w:tcPr>
          <w:p w14:paraId="7F647B26" w14:textId="77777777" w:rsidR="0043592C" w:rsidRPr="000E0F92" w:rsidRDefault="0043592C" w:rsidP="0030774F">
            <w:pPr>
              <w:rPr>
                <w:rFonts w:cstheme="minorHAnsi"/>
                <w:sz w:val="24"/>
                <w:szCs w:val="24"/>
              </w:rPr>
            </w:pPr>
            <w:r w:rsidRPr="000E0F92">
              <w:rPr>
                <w:rFonts w:cstheme="minorHAnsi"/>
                <w:sz w:val="24"/>
                <w:szCs w:val="24"/>
              </w:rPr>
              <w:t>Does your child have a new loss of taste or smell?</w:t>
            </w:r>
          </w:p>
        </w:tc>
        <w:tc>
          <w:tcPr>
            <w:tcW w:w="1710" w:type="dxa"/>
            <w:vAlign w:val="center"/>
          </w:tcPr>
          <w:p w14:paraId="4CD54C07"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2DD27FB0"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217FA2FE" w14:textId="77777777" w:rsidTr="00A628DD">
        <w:trPr>
          <w:trHeight w:val="516"/>
        </w:trPr>
        <w:tc>
          <w:tcPr>
            <w:tcW w:w="6115" w:type="dxa"/>
            <w:vAlign w:val="center"/>
          </w:tcPr>
          <w:p w14:paraId="699661C1" w14:textId="77777777" w:rsidR="0043592C" w:rsidRPr="000E0F92" w:rsidRDefault="0043592C" w:rsidP="0030774F">
            <w:pPr>
              <w:rPr>
                <w:rFonts w:cstheme="minorHAnsi"/>
                <w:sz w:val="24"/>
                <w:szCs w:val="24"/>
              </w:rPr>
            </w:pPr>
            <w:r w:rsidRPr="000E0F92">
              <w:rPr>
                <w:rFonts w:cstheme="minorHAnsi"/>
                <w:sz w:val="24"/>
                <w:szCs w:val="24"/>
              </w:rPr>
              <w:t>Does your child have a sore throat?</w:t>
            </w:r>
          </w:p>
        </w:tc>
        <w:tc>
          <w:tcPr>
            <w:tcW w:w="1710" w:type="dxa"/>
            <w:vAlign w:val="center"/>
          </w:tcPr>
          <w:p w14:paraId="4931104A"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7A4AC54A"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0E0F92" w:rsidRPr="000E0F92" w14:paraId="34807DD9" w14:textId="77777777" w:rsidTr="00A628DD">
        <w:trPr>
          <w:trHeight w:val="624"/>
        </w:trPr>
        <w:tc>
          <w:tcPr>
            <w:tcW w:w="6115" w:type="dxa"/>
            <w:vAlign w:val="center"/>
          </w:tcPr>
          <w:p w14:paraId="389CAE89" w14:textId="77777777" w:rsidR="0043592C" w:rsidRPr="000E0F92" w:rsidRDefault="0043592C" w:rsidP="0030774F">
            <w:pPr>
              <w:rPr>
                <w:rFonts w:cstheme="minorHAnsi"/>
                <w:sz w:val="24"/>
                <w:szCs w:val="24"/>
              </w:rPr>
            </w:pPr>
            <w:r w:rsidRPr="000E0F92">
              <w:rPr>
                <w:rFonts w:cstheme="minorHAnsi"/>
                <w:sz w:val="24"/>
                <w:szCs w:val="24"/>
              </w:rPr>
              <w:t>Has your child been experiencing nausea or vomiting?</w:t>
            </w:r>
          </w:p>
        </w:tc>
        <w:tc>
          <w:tcPr>
            <w:tcW w:w="1710" w:type="dxa"/>
            <w:vAlign w:val="center"/>
          </w:tcPr>
          <w:p w14:paraId="6DE08373"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591FD022" w14:textId="77777777" w:rsidR="0043592C" w:rsidRPr="000E0F92" w:rsidRDefault="0043592C" w:rsidP="0030774F">
            <w:pPr>
              <w:rPr>
                <w:rFonts w:cstheme="minorHAnsi"/>
                <w:sz w:val="24"/>
                <w:szCs w:val="24"/>
              </w:rPr>
            </w:pPr>
            <w:r w:rsidRPr="000E0F92">
              <w:rPr>
                <w:rFonts w:cstheme="minorHAnsi"/>
                <w:sz w:val="24"/>
                <w:szCs w:val="24"/>
              </w:rPr>
              <w:t>______ NO</w:t>
            </w:r>
          </w:p>
        </w:tc>
      </w:tr>
      <w:tr w:rsidR="00A410FF" w:rsidRPr="000E0F92" w14:paraId="27CF844D" w14:textId="77777777" w:rsidTr="00A628DD">
        <w:trPr>
          <w:trHeight w:val="615"/>
        </w:trPr>
        <w:tc>
          <w:tcPr>
            <w:tcW w:w="6115" w:type="dxa"/>
            <w:vAlign w:val="center"/>
          </w:tcPr>
          <w:p w14:paraId="4068AAF9" w14:textId="77777777" w:rsidR="0043592C" w:rsidRPr="000E0F92" w:rsidRDefault="0043592C" w:rsidP="0030774F">
            <w:pPr>
              <w:rPr>
                <w:rFonts w:cstheme="minorHAnsi"/>
                <w:sz w:val="24"/>
                <w:szCs w:val="24"/>
              </w:rPr>
            </w:pPr>
            <w:r w:rsidRPr="000E0F92">
              <w:rPr>
                <w:rFonts w:cstheme="minorHAnsi"/>
                <w:sz w:val="24"/>
                <w:szCs w:val="24"/>
              </w:rPr>
              <w:t>Does your child have diarrhea?</w:t>
            </w:r>
          </w:p>
        </w:tc>
        <w:tc>
          <w:tcPr>
            <w:tcW w:w="1710" w:type="dxa"/>
            <w:vAlign w:val="center"/>
          </w:tcPr>
          <w:p w14:paraId="0A73F4B1" w14:textId="77777777" w:rsidR="0043592C" w:rsidRPr="000E0F92" w:rsidRDefault="0043592C" w:rsidP="0030774F">
            <w:pPr>
              <w:rPr>
                <w:rFonts w:cstheme="minorHAnsi"/>
                <w:sz w:val="24"/>
                <w:szCs w:val="24"/>
              </w:rPr>
            </w:pPr>
            <w:r w:rsidRPr="000E0F92">
              <w:rPr>
                <w:rFonts w:cstheme="minorHAnsi"/>
                <w:sz w:val="24"/>
                <w:szCs w:val="24"/>
              </w:rPr>
              <w:t>_______ YES</w:t>
            </w:r>
          </w:p>
        </w:tc>
        <w:tc>
          <w:tcPr>
            <w:tcW w:w="1525" w:type="dxa"/>
            <w:vAlign w:val="center"/>
          </w:tcPr>
          <w:p w14:paraId="1D7EE2CD" w14:textId="77777777" w:rsidR="0043592C" w:rsidRPr="000E0F92" w:rsidRDefault="0043592C" w:rsidP="0030774F">
            <w:pPr>
              <w:rPr>
                <w:rFonts w:cstheme="minorHAnsi"/>
                <w:sz w:val="24"/>
                <w:szCs w:val="24"/>
              </w:rPr>
            </w:pPr>
            <w:r w:rsidRPr="000E0F92">
              <w:rPr>
                <w:rFonts w:cstheme="minorHAnsi"/>
                <w:sz w:val="24"/>
                <w:szCs w:val="24"/>
              </w:rPr>
              <w:t>______ NO</w:t>
            </w:r>
          </w:p>
        </w:tc>
      </w:tr>
    </w:tbl>
    <w:p w14:paraId="412C6506" w14:textId="77777777" w:rsidR="00A628DD" w:rsidRPr="000E0F92" w:rsidRDefault="00A628DD" w:rsidP="0043592C">
      <w:pPr>
        <w:pStyle w:val="NoSpacing"/>
        <w:jc w:val="right"/>
        <w:rPr>
          <w:rFonts w:cstheme="minorHAnsi"/>
          <w:sz w:val="24"/>
          <w:szCs w:val="24"/>
        </w:rPr>
      </w:pPr>
    </w:p>
    <w:p w14:paraId="5F134FCB" w14:textId="7F3F79B1" w:rsidR="0043592C" w:rsidRPr="000E0F92" w:rsidRDefault="0043592C" w:rsidP="0043592C">
      <w:pPr>
        <w:pStyle w:val="NoSpacing"/>
        <w:jc w:val="right"/>
        <w:rPr>
          <w:rFonts w:cstheme="minorHAnsi"/>
          <w:sz w:val="24"/>
          <w:szCs w:val="24"/>
        </w:rPr>
      </w:pPr>
      <w:r w:rsidRPr="000E0F92">
        <w:rPr>
          <w:rFonts w:cstheme="minorHAnsi"/>
          <w:sz w:val="24"/>
          <w:szCs w:val="24"/>
        </w:rPr>
        <w:t>*Based on CDC guidelines from 5-13-20</w:t>
      </w:r>
    </w:p>
    <w:p w14:paraId="02E90614" w14:textId="3F4B5BE4" w:rsidR="0043592C" w:rsidRPr="000E0F92" w:rsidRDefault="0043592C" w:rsidP="0043592C">
      <w:pPr>
        <w:pStyle w:val="NoSpacing"/>
        <w:tabs>
          <w:tab w:val="left" w:pos="300"/>
        </w:tabs>
        <w:rPr>
          <w:rFonts w:cstheme="minorHAnsi"/>
          <w:sz w:val="24"/>
          <w:szCs w:val="24"/>
        </w:rPr>
      </w:pPr>
      <w:r w:rsidRPr="000E0F92">
        <w:rPr>
          <w:rFonts w:cstheme="minorHAnsi"/>
          <w:sz w:val="24"/>
          <w:szCs w:val="24"/>
        </w:rPr>
        <w:tab/>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427"/>
        <w:gridCol w:w="7873"/>
      </w:tblGrid>
      <w:tr w:rsidR="000E0F92" w:rsidRPr="000E0F92" w14:paraId="6B9678F1" w14:textId="77777777" w:rsidTr="0030774F">
        <w:tc>
          <w:tcPr>
            <w:tcW w:w="1435" w:type="dxa"/>
          </w:tcPr>
          <w:p w14:paraId="409ACCE3" w14:textId="77777777" w:rsidR="0043592C" w:rsidRPr="000E0F92" w:rsidRDefault="0043592C" w:rsidP="0030774F">
            <w:pPr>
              <w:rPr>
                <w:rFonts w:cstheme="minorHAnsi"/>
                <w:sz w:val="24"/>
                <w:szCs w:val="24"/>
              </w:rPr>
            </w:pPr>
            <w:r w:rsidRPr="000E0F92">
              <w:rPr>
                <w:rFonts w:cstheme="minorHAnsi"/>
                <w:noProof/>
                <w:sz w:val="24"/>
                <w:szCs w:val="24"/>
              </w:rPr>
              <w:drawing>
                <wp:anchor distT="36576" distB="36576" distL="36576" distR="36576" simplePos="0" relativeHeight="251660288" behindDoc="0" locked="0" layoutInCell="1" allowOverlap="1" wp14:anchorId="3A9202EF" wp14:editId="0E875143">
                  <wp:simplePos x="0" y="0"/>
                  <wp:positionH relativeFrom="column">
                    <wp:posOffset>125095</wp:posOffset>
                  </wp:positionH>
                  <wp:positionV relativeFrom="paragraph">
                    <wp:posOffset>165049</wp:posOffset>
                  </wp:positionV>
                  <wp:extent cx="549910" cy="500380"/>
                  <wp:effectExtent l="0" t="0" r="2540" b="0"/>
                  <wp:wrapNone/>
                  <wp:docPr id="2" name="Picture 2"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910" cy="500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B2ECF9" w14:textId="77777777" w:rsidR="0043592C" w:rsidRPr="000E0F92" w:rsidRDefault="0043592C" w:rsidP="0030774F">
            <w:pPr>
              <w:rPr>
                <w:rFonts w:cstheme="minorHAnsi"/>
                <w:sz w:val="24"/>
                <w:szCs w:val="24"/>
              </w:rPr>
            </w:pPr>
          </w:p>
          <w:p w14:paraId="2439C208" w14:textId="77777777" w:rsidR="0043592C" w:rsidRPr="000E0F92" w:rsidRDefault="0043592C" w:rsidP="0030774F">
            <w:pPr>
              <w:rPr>
                <w:rFonts w:cstheme="minorHAnsi"/>
                <w:sz w:val="24"/>
                <w:szCs w:val="24"/>
              </w:rPr>
            </w:pPr>
          </w:p>
          <w:p w14:paraId="56D581E0" w14:textId="6C56F397" w:rsidR="0043592C" w:rsidRPr="000E0F92" w:rsidRDefault="0043592C" w:rsidP="0030774F">
            <w:pPr>
              <w:rPr>
                <w:rFonts w:cstheme="minorHAnsi"/>
                <w:sz w:val="24"/>
                <w:szCs w:val="24"/>
              </w:rPr>
            </w:pPr>
          </w:p>
        </w:tc>
        <w:tc>
          <w:tcPr>
            <w:tcW w:w="7915" w:type="dxa"/>
            <w:vAlign w:val="center"/>
          </w:tcPr>
          <w:p w14:paraId="57E44777" w14:textId="77777777" w:rsidR="0043592C" w:rsidRPr="000E0F92" w:rsidRDefault="0043592C" w:rsidP="0030774F">
            <w:pPr>
              <w:widowControl w:val="0"/>
              <w:rPr>
                <w:rFonts w:cstheme="minorHAnsi"/>
                <w:sz w:val="24"/>
                <w:szCs w:val="24"/>
              </w:rPr>
            </w:pPr>
            <w:r w:rsidRPr="000E0F92">
              <w:rPr>
                <w:rFonts w:cstheme="minorHAnsi"/>
                <w:sz w:val="24"/>
                <w:szCs w:val="24"/>
              </w:rPr>
              <w:t xml:space="preserve">If </w:t>
            </w:r>
            <w:r w:rsidRPr="000E0F92">
              <w:rPr>
                <w:rFonts w:cstheme="minorHAnsi"/>
                <w:b/>
                <w:sz w:val="24"/>
                <w:szCs w:val="24"/>
              </w:rPr>
              <w:t>YES</w:t>
            </w:r>
            <w:r w:rsidRPr="000E0F92">
              <w:rPr>
                <w:rFonts w:cstheme="minorHAnsi"/>
                <w:sz w:val="24"/>
                <w:szCs w:val="24"/>
              </w:rPr>
              <w:t xml:space="preserve"> to </w:t>
            </w:r>
            <w:r w:rsidRPr="000E0F92">
              <w:rPr>
                <w:rFonts w:cstheme="minorHAnsi"/>
                <w:b/>
                <w:sz w:val="24"/>
                <w:szCs w:val="24"/>
                <w:u w:val="single"/>
              </w:rPr>
              <w:t>ANY</w:t>
            </w:r>
            <w:r w:rsidRPr="000E0F92">
              <w:rPr>
                <w:rFonts w:cstheme="minorHAnsi"/>
                <w:sz w:val="24"/>
                <w:szCs w:val="24"/>
              </w:rPr>
              <w:t xml:space="preserve"> of the questions, </w:t>
            </w:r>
            <w:r w:rsidRPr="000E0F92">
              <w:rPr>
                <w:rFonts w:cstheme="minorHAnsi"/>
                <w:b/>
                <w:sz w:val="24"/>
                <w:szCs w:val="24"/>
              </w:rPr>
              <w:t>DO NOT SEND YOUR CHILD TO SCHOOL.</w:t>
            </w:r>
            <w:r w:rsidRPr="000E0F92">
              <w:rPr>
                <w:rFonts w:cstheme="minorHAnsi"/>
                <w:sz w:val="24"/>
                <w:szCs w:val="24"/>
              </w:rPr>
              <w:t xml:space="preserve"> Please seek guidance from your medical provider. Contact your school to inform them of your child’s symptoms. You may also contact the South Dakota Department of Health at 1-800-592-1861 with questions.</w:t>
            </w:r>
          </w:p>
        </w:tc>
      </w:tr>
      <w:tr w:rsidR="00A410FF" w:rsidRPr="000E0F92" w14:paraId="076500C1" w14:textId="77777777" w:rsidTr="0030774F">
        <w:trPr>
          <w:trHeight w:val="993"/>
        </w:trPr>
        <w:tc>
          <w:tcPr>
            <w:tcW w:w="1435" w:type="dxa"/>
          </w:tcPr>
          <w:p w14:paraId="5E677AB8" w14:textId="5ECBD686" w:rsidR="0043592C" w:rsidRPr="000E0F92" w:rsidRDefault="00A628DD" w:rsidP="0030774F">
            <w:pPr>
              <w:rPr>
                <w:rFonts w:cstheme="minorHAnsi"/>
                <w:sz w:val="24"/>
                <w:szCs w:val="24"/>
              </w:rPr>
            </w:pPr>
            <w:r w:rsidRPr="000E0F92">
              <w:rPr>
                <w:rFonts w:cstheme="minorHAnsi"/>
                <w:noProof/>
                <w:sz w:val="24"/>
                <w:szCs w:val="24"/>
              </w:rPr>
              <w:drawing>
                <wp:anchor distT="36576" distB="36576" distL="36576" distR="36576" simplePos="0" relativeHeight="251659264" behindDoc="1" locked="0" layoutInCell="1" allowOverlap="1" wp14:anchorId="784520EC" wp14:editId="0257690E">
                  <wp:simplePos x="0" y="0"/>
                  <wp:positionH relativeFrom="column">
                    <wp:posOffset>29845</wp:posOffset>
                  </wp:positionH>
                  <wp:positionV relativeFrom="paragraph">
                    <wp:posOffset>-36913</wp:posOffset>
                  </wp:positionV>
                  <wp:extent cx="773430" cy="716915"/>
                  <wp:effectExtent l="0" t="0" r="7620" b="6985"/>
                  <wp:wrapNone/>
                  <wp:docPr id="1" name="Picture 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430" cy="716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915" w:type="dxa"/>
            <w:vAlign w:val="center"/>
          </w:tcPr>
          <w:p w14:paraId="42DBDAC8" w14:textId="77777777" w:rsidR="0043592C" w:rsidRPr="000E0F92" w:rsidRDefault="0043592C" w:rsidP="0030774F">
            <w:pPr>
              <w:rPr>
                <w:rFonts w:cstheme="minorHAnsi"/>
                <w:sz w:val="24"/>
                <w:szCs w:val="24"/>
              </w:rPr>
            </w:pPr>
            <w:r w:rsidRPr="000E0F92">
              <w:rPr>
                <w:rFonts w:cstheme="minorHAnsi"/>
                <w:sz w:val="24"/>
                <w:szCs w:val="24"/>
              </w:rPr>
              <w:t xml:space="preserve">If </w:t>
            </w:r>
            <w:r w:rsidRPr="000E0F92">
              <w:rPr>
                <w:rFonts w:cstheme="minorHAnsi"/>
                <w:b/>
                <w:sz w:val="24"/>
                <w:szCs w:val="24"/>
              </w:rPr>
              <w:t>NO</w:t>
            </w:r>
            <w:r w:rsidRPr="000E0F92">
              <w:rPr>
                <w:rFonts w:cstheme="minorHAnsi"/>
                <w:sz w:val="24"/>
                <w:szCs w:val="24"/>
              </w:rPr>
              <w:t xml:space="preserve"> to </w:t>
            </w:r>
            <w:r w:rsidRPr="000E0F92">
              <w:rPr>
                <w:rFonts w:cstheme="minorHAnsi"/>
                <w:b/>
                <w:sz w:val="24"/>
                <w:szCs w:val="24"/>
                <w:u w:val="single"/>
              </w:rPr>
              <w:t>ALL</w:t>
            </w:r>
            <w:r w:rsidRPr="000E0F92">
              <w:rPr>
                <w:rFonts w:cstheme="minorHAnsi"/>
                <w:sz w:val="24"/>
                <w:szCs w:val="24"/>
              </w:rPr>
              <w:t xml:space="preserve"> questions, go to school.</w:t>
            </w:r>
          </w:p>
        </w:tc>
      </w:tr>
    </w:tbl>
    <w:p w14:paraId="48DA9446" w14:textId="41C17575" w:rsidR="0043592C" w:rsidRPr="000E0F92" w:rsidRDefault="0043592C" w:rsidP="0043592C">
      <w:pPr>
        <w:spacing w:after="240" w:line="240" w:lineRule="auto"/>
        <w:textAlignment w:val="baseline"/>
        <w:rPr>
          <w:rFonts w:eastAsia="Times New Roman" w:cstheme="minorHAnsi"/>
          <w:sz w:val="24"/>
          <w:szCs w:val="24"/>
        </w:rPr>
      </w:pPr>
    </w:p>
    <w:p w14:paraId="48AD8AD5" w14:textId="77777777" w:rsidR="00A628DD" w:rsidRPr="000E0F92" w:rsidRDefault="00A628DD" w:rsidP="00C50D03">
      <w:pPr>
        <w:spacing w:before="240" w:after="240" w:line="240" w:lineRule="auto"/>
        <w:rPr>
          <w:rFonts w:eastAsia="Times New Roman" w:cstheme="minorHAnsi"/>
          <w:b/>
          <w:bCs/>
          <w:sz w:val="24"/>
          <w:szCs w:val="24"/>
          <w:u w:val="single"/>
        </w:rPr>
      </w:pPr>
    </w:p>
    <w:p w14:paraId="6D8D1B66" w14:textId="5F2C7C68" w:rsidR="00C50D03" w:rsidRPr="00A628DD" w:rsidRDefault="00C50D03" w:rsidP="00C50D03">
      <w:pPr>
        <w:spacing w:before="240" w:after="240" w:line="240" w:lineRule="auto"/>
        <w:rPr>
          <w:rFonts w:eastAsia="Times New Roman" w:cstheme="minorHAnsi"/>
          <w:b/>
          <w:bCs/>
          <w:color w:val="000000"/>
          <w:sz w:val="28"/>
          <w:szCs w:val="28"/>
          <w:u w:val="single"/>
        </w:rPr>
      </w:pPr>
      <w:r w:rsidRPr="00A628DD">
        <w:rPr>
          <w:rFonts w:eastAsia="Times New Roman" w:cstheme="minorHAnsi"/>
          <w:b/>
          <w:bCs/>
          <w:color w:val="000000"/>
          <w:sz w:val="28"/>
          <w:szCs w:val="28"/>
          <w:u w:val="single"/>
        </w:rPr>
        <w:t xml:space="preserve">Remote Learning Expectation </w:t>
      </w:r>
    </w:p>
    <w:p w14:paraId="59610992" w14:textId="77777777" w:rsidR="00C50D03" w:rsidRPr="00A628DD" w:rsidRDefault="00C50D03" w:rsidP="00C50D03">
      <w:pPr>
        <w:numPr>
          <w:ilvl w:val="0"/>
          <w:numId w:val="8"/>
        </w:numPr>
        <w:spacing w:before="240" w:after="240" w:line="240" w:lineRule="auto"/>
        <w:contextualSpacing/>
        <w:rPr>
          <w:rFonts w:eastAsia="Times New Roman" w:cstheme="minorHAnsi"/>
          <w:b/>
          <w:bCs/>
          <w:color w:val="000000"/>
          <w:u w:val="single"/>
        </w:rPr>
      </w:pPr>
      <w:r w:rsidRPr="00A628DD">
        <w:rPr>
          <w:rFonts w:eastAsia="Times New Roman" w:cstheme="minorHAnsi"/>
          <w:color w:val="000000"/>
        </w:rPr>
        <w:t xml:space="preserve">Suggested student attendance times are from 8:00am-3:30pm. </w:t>
      </w:r>
    </w:p>
    <w:p w14:paraId="7AB90711" w14:textId="77777777" w:rsidR="00C50D03" w:rsidRPr="00A628DD" w:rsidRDefault="00C50D03" w:rsidP="00C50D03">
      <w:pPr>
        <w:numPr>
          <w:ilvl w:val="0"/>
          <w:numId w:val="8"/>
        </w:numPr>
        <w:spacing w:before="240" w:after="240" w:line="240" w:lineRule="auto"/>
        <w:contextualSpacing/>
        <w:rPr>
          <w:rFonts w:eastAsia="Times New Roman" w:cstheme="minorHAnsi"/>
          <w:b/>
          <w:bCs/>
          <w:color w:val="000000"/>
          <w:u w:val="single"/>
        </w:rPr>
      </w:pPr>
      <w:r w:rsidRPr="00A628DD">
        <w:rPr>
          <w:rFonts w:eastAsia="Times New Roman" w:cstheme="minorHAnsi"/>
          <w:color w:val="000000"/>
        </w:rPr>
        <w:t>If the student is sick, the parent will contact the school.</w:t>
      </w:r>
    </w:p>
    <w:p w14:paraId="27511FFF" w14:textId="77777777" w:rsidR="00C50D03" w:rsidRPr="00A628DD" w:rsidRDefault="00C50D03" w:rsidP="00C50D03">
      <w:pPr>
        <w:numPr>
          <w:ilvl w:val="0"/>
          <w:numId w:val="8"/>
        </w:numPr>
        <w:spacing w:before="240" w:after="240" w:line="240" w:lineRule="auto"/>
        <w:contextualSpacing/>
        <w:rPr>
          <w:rFonts w:eastAsia="Times New Roman" w:cstheme="minorHAnsi"/>
          <w:color w:val="000000"/>
        </w:rPr>
      </w:pPr>
      <w:r w:rsidRPr="00A628DD">
        <w:rPr>
          <w:rFonts w:eastAsia="Times New Roman" w:cstheme="minorHAnsi"/>
          <w:color w:val="000000"/>
        </w:rPr>
        <w:t>Teachers will have instruction and assessment each day.</w:t>
      </w:r>
    </w:p>
    <w:p w14:paraId="7B40C9BC" w14:textId="77777777" w:rsidR="00A628DD" w:rsidRPr="00A628DD" w:rsidRDefault="00C50D03" w:rsidP="00B42F9D">
      <w:pPr>
        <w:numPr>
          <w:ilvl w:val="0"/>
          <w:numId w:val="8"/>
        </w:numPr>
        <w:spacing w:before="240" w:after="240" w:line="240" w:lineRule="auto"/>
        <w:contextualSpacing/>
        <w:rPr>
          <w:rFonts w:cstheme="minorHAnsi"/>
          <w:b/>
          <w:bCs/>
          <w:u w:val="single"/>
        </w:rPr>
      </w:pPr>
      <w:r w:rsidRPr="00A628DD">
        <w:rPr>
          <w:rFonts w:eastAsia="Times New Roman" w:cstheme="minorHAnsi"/>
          <w:color w:val="000000"/>
        </w:rPr>
        <w:t>Students will communicate with the teacher.</w:t>
      </w:r>
    </w:p>
    <w:p w14:paraId="05BECB92" w14:textId="7F882150" w:rsidR="00C50D03" w:rsidRPr="00A628DD" w:rsidRDefault="00C50D03" w:rsidP="00B42F9D">
      <w:pPr>
        <w:numPr>
          <w:ilvl w:val="0"/>
          <w:numId w:val="8"/>
        </w:numPr>
        <w:spacing w:before="240" w:after="240" w:line="240" w:lineRule="auto"/>
        <w:contextualSpacing/>
        <w:rPr>
          <w:rFonts w:cstheme="minorHAnsi"/>
          <w:b/>
          <w:bCs/>
          <w:u w:val="single"/>
        </w:rPr>
      </w:pPr>
      <w:r w:rsidRPr="00A628DD">
        <w:rPr>
          <w:rFonts w:eastAsia="Times New Roman" w:cstheme="minorHAnsi"/>
          <w:color w:val="000000"/>
        </w:rPr>
        <w:t>Teachers will be available via google suites and K12 email.</w:t>
      </w:r>
    </w:p>
    <w:p w14:paraId="2472E92F" w14:textId="676871EF" w:rsidR="00A628DD" w:rsidRDefault="00A628DD" w:rsidP="00A628DD">
      <w:pPr>
        <w:spacing w:before="240" w:after="240" w:line="240" w:lineRule="auto"/>
        <w:contextualSpacing/>
        <w:rPr>
          <w:rFonts w:eastAsia="Times New Roman" w:cstheme="minorHAnsi"/>
          <w:color w:val="000000"/>
        </w:rPr>
      </w:pPr>
    </w:p>
    <w:p w14:paraId="05A3D895" w14:textId="77777777" w:rsidR="00A628DD" w:rsidRPr="00A628DD" w:rsidRDefault="00A628DD" w:rsidP="00A628DD">
      <w:pPr>
        <w:rPr>
          <w:rFonts w:cstheme="minorHAnsi"/>
        </w:rPr>
      </w:pPr>
      <w:r w:rsidRPr="00A628DD">
        <w:rPr>
          <w:rFonts w:cstheme="minorHAnsi"/>
        </w:rPr>
        <w:lastRenderedPageBreak/>
        <w:t>*When remote learning, 10 days = 10 calendar days.</w:t>
      </w:r>
    </w:p>
    <w:p w14:paraId="2CE7D111" w14:textId="77777777" w:rsidR="00A628DD" w:rsidRPr="00A628DD" w:rsidRDefault="00A628DD" w:rsidP="00A628DD">
      <w:pPr>
        <w:spacing w:before="240" w:after="240" w:line="240" w:lineRule="auto"/>
        <w:contextualSpacing/>
        <w:rPr>
          <w:rFonts w:cstheme="minorHAnsi"/>
          <w:b/>
          <w:bCs/>
          <w:u w:val="single"/>
        </w:rPr>
      </w:pPr>
    </w:p>
    <w:p w14:paraId="6A21912F" w14:textId="7061D664" w:rsidR="008A10EC" w:rsidRPr="000E0F92" w:rsidRDefault="006D11D8">
      <w:pPr>
        <w:rPr>
          <w:rFonts w:cstheme="minorHAnsi"/>
          <w:b/>
          <w:bCs/>
          <w:sz w:val="28"/>
          <w:szCs w:val="28"/>
          <w:u w:val="single"/>
        </w:rPr>
      </w:pPr>
      <w:r w:rsidRPr="000E0F92">
        <w:rPr>
          <w:rFonts w:cstheme="minorHAnsi"/>
          <w:b/>
          <w:bCs/>
          <w:sz w:val="28"/>
          <w:szCs w:val="28"/>
          <w:u w:val="single"/>
        </w:rPr>
        <w:t>Social, Emotional, and Mental Health Services</w:t>
      </w:r>
    </w:p>
    <w:p w14:paraId="746ABCC7" w14:textId="5FC86764" w:rsidR="006D11D8" w:rsidRPr="000E0F92" w:rsidRDefault="006D11D8" w:rsidP="006D11D8">
      <w:pPr>
        <w:pStyle w:val="ListParagraph"/>
        <w:numPr>
          <w:ilvl w:val="0"/>
          <w:numId w:val="13"/>
        </w:numPr>
        <w:rPr>
          <w:rFonts w:cstheme="minorHAnsi"/>
        </w:rPr>
      </w:pPr>
      <w:r w:rsidRPr="000E0F92">
        <w:rPr>
          <w:rFonts w:cstheme="minorHAnsi"/>
        </w:rPr>
        <w:t xml:space="preserve">Students – each student will have access to a qualified school counselor in the building.  Students </w:t>
      </w:r>
      <w:r w:rsidR="00A628DD" w:rsidRPr="000E0F92">
        <w:rPr>
          <w:rFonts w:cstheme="minorHAnsi"/>
        </w:rPr>
        <w:t>may also</w:t>
      </w:r>
      <w:r w:rsidRPr="000E0F92">
        <w:rPr>
          <w:rFonts w:cstheme="minorHAnsi"/>
        </w:rPr>
        <w:t xml:space="preserve"> utilize a community health provider to address gaps in mental health services.</w:t>
      </w:r>
    </w:p>
    <w:p w14:paraId="0385490A" w14:textId="4AA5CBD0" w:rsidR="006D11D8" w:rsidRPr="000E0F92" w:rsidRDefault="006D11D8" w:rsidP="006D11D8">
      <w:pPr>
        <w:pStyle w:val="ListParagraph"/>
        <w:numPr>
          <w:ilvl w:val="0"/>
          <w:numId w:val="13"/>
        </w:numPr>
        <w:rPr>
          <w:rFonts w:cstheme="minorHAnsi"/>
        </w:rPr>
      </w:pPr>
      <w:r w:rsidRPr="000E0F92">
        <w:rPr>
          <w:rFonts w:cstheme="minorHAnsi"/>
        </w:rPr>
        <w:t xml:space="preserve">Staff – each staff member will have access to a qualified </w:t>
      </w:r>
      <w:r w:rsidR="007F38F1" w:rsidRPr="000E0F92">
        <w:rPr>
          <w:rFonts w:cstheme="minorHAnsi"/>
        </w:rPr>
        <w:t>school counselor in the building.  The school will also be providing professional development during the school year which could contain mental health services.</w:t>
      </w:r>
    </w:p>
    <w:p w14:paraId="559429AB" w14:textId="77777777" w:rsidR="00A628DD" w:rsidRPr="000E0F92" w:rsidRDefault="00A628DD" w:rsidP="00561D35">
      <w:pPr>
        <w:rPr>
          <w:rFonts w:cstheme="minorHAnsi"/>
          <w:b/>
          <w:bCs/>
          <w:sz w:val="28"/>
          <w:szCs w:val="28"/>
          <w:u w:val="single"/>
        </w:rPr>
      </w:pPr>
    </w:p>
    <w:p w14:paraId="3608D7C2" w14:textId="4F3F9717" w:rsidR="00561D35" w:rsidRPr="000E0F92" w:rsidRDefault="006D11D8" w:rsidP="00561D35">
      <w:pPr>
        <w:rPr>
          <w:rFonts w:cstheme="minorHAnsi"/>
          <w:b/>
          <w:bCs/>
          <w:sz w:val="28"/>
          <w:szCs w:val="28"/>
          <w:u w:val="single"/>
        </w:rPr>
      </w:pPr>
      <w:r w:rsidRPr="000E0F92">
        <w:rPr>
          <w:rFonts w:cstheme="minorHAnsi"/>
          <w:b/>
          <w:bCs/>
          <w:sz w:val="28"/>
          <w:szCs w:val="28"/>
          <w:u w:val="single"/>
        </w:rPr>
        <w:t xml:space="preserve">Services to </w:t>
      </w:r>
      <w:r w:rsidR="00A628DD" w:rsidRPr="000E0F92">
        <w:rPr>
          <w:rFonts w:cstheme="minorHAnsi"/>
          <w:b/>
          <w:bCs/>
          <w:sz w:val="28"/>
          <w:szCs w:val="28"/>
          <w:u w:val="single"/>
        </w:rPr>
        <w:t>A</w:t>
      </w:r>
      <w:r w:rsidRPr="000E0F92">
        <w:rPr>
          <w:rFonts w:cstheme="minorHAnsi"/>
          <w:b/>
          <w:bCs/>
          <w:sz w:val="28"/>
          <w:szCs w:val="28"/>
          <w:u w:val="single"/>
        </w:rPr>
        <w:t xml:space="preserve">ddress </w:t>
      </w:r>
      <w:r w:rsidR="00A628DD" w:rsidRPr="000E0F92">
        <w:rPr>
          <w:rFonts w:cstheme="minorHAnsi"/>
          <w:b/>
          <w:bCs/>
          <w:sz w:val="28"/>
          <w:szCs w:val="28"/>
          <w:u w:val="single"/>
        </w:rPr>
        <w:t>S</w:t>
      </w:r>
      <w:r w:rsidRPr="000E0F92">
        <w:rPr>
          <w:rFonts w:cstheme="minorHAnsi"/>
          <w:b/>
          <w:bCs/>
          <w:sz w:val="28"/>
          <w:szCs w:val="28"/>
          <w:u w:val="single"/>
        </w:rPr>
        <w:t xml:space="preserve">tudents’ </w:t>
      </w:r>
      <w:r w:rsidR="00A628DD" w:rsidRPr="000E0F92">
        <w:rPr>
          <w:rFonts w:cstheme="minorHAnsi"/>
          <w:b/>
          <w:bCs/>
          <w:sz w:val="28"/>
          <w:szCs w:val="28"/>
          <w:u w:val="single"/>
        </w:rPr>
        <w:t>A</w:t>
      </w:r>
      <w:r w:rsidRPr="000E0F92">
        <w:rPr>
          <w:rFonts w:cstheme="minorHAnsi"/>
          <w:b/>
          <w:bCs/>
          <w:sz w:val="28"/>
          <w:szCs w:val="28"/>
          <w:u w:val="single"/>
        </w:rPr>
        <w:t xml:space="preserve">cademic </w:t>
      </w:r>
      <w:r w:rsidR="00A628DD" w:rsidRPr="000E0F92">
        <w:rPr>
          <w:rFonts w:cstheme="minorHAnsi"/>
          <w:b/>
          <w:bCs/>
          <w:sz w:val="28"/>
          <w:szCs w:val="28"/>
          <w:u w:val="single"/>
        </w:rPr>
        <w:t>N</w:t>
      </w:r>
      <w:r w:rsidRPr="000E0F92">
        <w:rPr>
          <w:rFonts w:cstheme="minorHAnsi"/>
          <w:b/>
          <w:bCs/>
          <w:sz w:val="28"/>
          <w:szCs w:val="28"/>
          <w:u w:val="single"/>
        </w:rPr>
        <w:t>eeds</w:t>
      </w:r>
    </w:p>
    <w:p w14:paraId="54C323A1" w14:textId="6C3A7786" w:rsidR="006D11D8" w:rsidRPr="000E0F92" w:rsidRDefault="006D11D8" w:rsidP="00A628DD">
      <w:pPr>
        <w:pStyle w:val="ListParagraph"/>
        <w:numPr>
          <w:ilvl w:val="0"/>
          <w:numId w:val="13"/>
        </w:numPr>
        <w:rPr>
          <w:rFonts w:cstheme="minorHAnsi"/>
        </w:rPr>
      </w:pPr>
      <w:r w:rsidRPr="000E0F92">
        <w:rPr>
          <w:rFonts w:cstheme="minorHAnsi"/>
        </w:rPr>
        <w:t>Philip Schools will use a variety of assessments during the school year to address any learning loss that may have occurred if the school is closed for instruction for any length of time.</w:t>
      </w:r>
    </w:p>
    <w:p w14:paraId="587302CF" w14:textId="77777777" w:rsidR="00A628DD" w:rsidRPr="000E0F92" w:rsidRDefault="00A628DD">
      <w:pPr>
        <w:rPr>
          <w:rFonts w:cstheme="minorHAnsi"/>
          <w:b/>
          <w:bCs/>
          <w:sz w:val="28"/>
          <w:szCs w:val="28"/>
          <w:u w:val="single"/>
        </w:rPr>
      </w:pPr>
    </w:p>
    <w:p w14:paraId="32D73697" w14:textId="44B46AD3" w:rsidR="008A10EC" w:rsidRPr="00A628DD" w:rsidRDefault="008A10EC">
      <w:pPr>
        <w:rPr>
          <w:rFonts w:cstheme="minorHAnsi"/>
          <w:b/>
          <w:bCs/>
          <w:sz w:val="28"/>
          <w:szCs w:val="28"/>
          <w:u w:val="single"/>
        </w:rPr>
      </w:pPr>
      <w:r w:rsidRPr="00A628DD">
        <w:rPr>
          <w:rFonts w:cstheme="minorHAnsi"/>
          <w:b/>
          <w:bCs/>
          <w:sz w:val="28"/>
          <w:szCs w:val="28"/>
          <w:u w:val="single"/>
        </w:rPr>
        <w:t>COVID-19 Vaccination</w:t>
      </w:r>
    </w:p>
    <w:p w14:paraId="582BFE51" w14:textId="02F1A5B7" w:rsidR="00C50D03" w:rsidRPr="00A628DD" w:rsidRDefault="00C50D03">
      <w:pPr>
        <w:rPr>
          <w:rFonts w:cstheme="minorHAnsi"/>
        </w:rPr>
      </w:pPr>
      <w:r w:rsidRPr="00A628DD">
        <w:rPr>
          <w:rFonts w:cstheme="minorHAnsi"/>
        </w:rPr>
        <w:t xml:space="preserve">The Haakon School District believes that COVID-19 vaccinations for students and staff are a personal choice.  </w:t>
      </w:r>
    </w:p>
    <w:p w14:paraId="0B6F0199" w14:textId="3C9D1331" w:rsidR="00C50D03" w:rsidRPr="00A628DD" w:rsidRDefault="00C50D03">
      <w:pPr>
        <w:rPr>
          <w:rFonts w:cstheme="minorHAnsi"/>
        </w:rPr>
      </w:pPr>
    </w:p>
    <w:p w14:paraId="70F609A4" w14:textId="7406AB65" w:rsidR="00C50D03" w:rsidRPr="00A628DD" w:rsidRDefault="00C50D03">
      <w:pPr>
        <w:rPr>
          <w:rFonts w:cstheme="minorHAnsi"/>
          <w:b/>
          <w:bCs/>
          <w:sz w:val="28"/>
          <w:szCs w:val="28"/>
          <w:u w:val="single"/>
        </w:rPr>
      </w:pPr>
      <w:r w:rsidRPr="00A628DD">
        <w:rPr>
          <w:rFonts w:cstheme="minorHAnsi"/>
          <w:b/>
          <w:bCs/>
          <w:sz w:val="28"/>
          <w:szCs w:val="28"/>
          <w:u w:val="single"/>
        </w:rPr>
        <w:t>Positive Covid-19 test</w:t>
      </w:r>
    </w:p>
    <w:p w14:paraId="2DBE0770" w14:textId="0CB77560" w:rsidR="00C50D03" w:rsidRPr="00A628DD" w:rsidRDefault="00C50D03" w:rsidP="00C50D03">
      <w:pPr>
        <w:numPr>
          <w:ilvl w:val="0"/>
          <w:numId w:val="9"/>
        </w:numPr>
        <w:spacing w:after="0" w:line="240" w:lineRule="auto"/>
        <w:textAlignment w:val="baseline"/>
        <w:rPr>
          <w:rFonts w:eastAsia="Times New Roman" w:cstheme="minorHAnsi"/>
          <w:color w:val="000000"/>
        </w:rPr>
      </w:pPr>
      <w:r w:rsidRPr="00A628DD">
        <w:rPr>
          <w:rFonts w:eastAsia="Times New Roman" w:cstheme="minorHAnsi"/>
          <w:color w:val="000000"/>
        </w:rPr>
        <w:t xml:space="preserve">Parent(s)/guardian(s) </w:t>
      </w:r>
      <w:r w:rsidR="006867B4">
        <w:rPr>
          <w:rFonts w:eastAsia="Times New Roman" w:cstheme="minorHAnsi"/>
          <w:color w:val="000000"/>
        </w:rPr>
        <w:t>may</w:t>
      </w:r>
      <w:r w:rsidRPr="00A628DD">
        <w:rPr>
          <w:rFonts w:eastAsia="Times New Roman" w:cstheme="minorHAnsi"/>
          <w:color w:val="000000"/>
        </w:rPr>
        <w:t xml:space="preserve"> be notified if their student has been in contact with an individual with a positive Covid-19 test.</w:t>
      </w:r>
      <w:r w:rsidRPr="00A628DD">
        <w:rPr>
          <w:rFonts w:eastAsia="Times New Roman" w:cstheme="minorHAnsi"/>
          <w:color w:val="000000"/>
        </w:rPr>
        <w:br/>
      </w:r>
    </w:p>
    <w:p w14:paraId="6E301C5E" w14:textId="77777777" w:rsidR="00C50D03" w:rsidRPr="00A628DD" w:rsidRDefault="00C50D03" w:rsidP="00C50D03">
      <w:pPr>
        <w:numPr>
          <w:ilvl w:val="0"/>
          <w:numId w:val="9"/>
        </w:numPr>
        <w:spacing w:after="0" w:line="240" w:lineRule="auto"/>
        <w:textAlignment w:val="baseline"/>
        <w:rPr>
          <w:rFonts w:eastAsia="Times New Roman" w:cstheme="minorHAnsi"/>
          <w:color w:val="000000"/>
        </w:rPr>
      </w:pPr>
      <w:r w:rsidRPr="00A628DD">
        <w:rPr>
          <w:rFonts w:eastAsia="Times New Roman" w:cstheme="minorHAnsi"/>
          <w:color w:val="000000"/>
        </w:rPr>
        <w:t xml:space="preserve">Additional information from the DOE/DOH can be located on the following websites:  </w:t>
      </w:r>
      <w:hyperlink r:id="rId7" w:history="1">
        <w:r w:rsidRPr="00A628DD">
          <w:rPr>
            <w:rFonts w:eastAsia="Calibri" w:cstheme="minorHAnsi"/>
            <w:color w:val="0000FF"/>
            <w:u w:val="single"/>
          </w:rPr>
          <w:t>https://doe.sd.gov/coronavirus/startingwell.aspx</w:t>
        </w:r>
      </w:hyperlink>
    </w:p>
    <w:p w14:paraId="46BD2355" w14:textId="77777777" w:rsidR="00C50D03" w:rsidRPr="00A628DD" w:rsidRDefault="00EE72B4" w:rsidP="00C50D03">
      <w:pPr>
        <w:spacing w:after="0" w:line="240" w:lineRule="auto"/>
        <w:ind w:left="720"/>
        <w:textAlignment w:val="baseline"/>
        <w:rPr>
          <w:rFonts w:eastAsia="Times New Roman" w:cstheme="minorHAnsi"/>
          <w:color w:val="000000"/>
        </w:rPr>
      </w:pPr>
      <w:hyperlink r:id="rId8" w:history="1">
        <w:r w:rsidR="00C50D03" w:rsidRPr="00A628DD">
          <w:rPr>
            <w:rFonts w:eastAsia="Calibri" w:cstheme="minorHAnsi"/>
            <w:color w:val="0000FF"/>
            <w:u w:val="single"/>
          </w:rPr>
          <w:t>https://doe.sd.gov/coronavirus/documents/Whatif.pdf</w:t>
        </w:r>
      </w:hyperlink>
      <w:r w:rsidR="00C50D03" w:rsidRPr="00A628DD">
        <w:rPr>
          <w:rFonts w:eastAsia="Calibri" w:cstheme="minorHAnsi"/>
        </w:rPr>
        <w:br/>
      </w:r>
      <w:hyperlink r:id="rId9" w:history="1">
        <w:r w:rsidR="00C50D03" w:rsidRPr="00A628DD">
          <w:rPr>
            <w:rFonts w:eastAsia="Calibri" w:cstheme="minorHAnsi"/>
            <w:color w:val="0000FF"/>
            <w:u w:val="single"/>
          </w:rPr>
          <w:t>https://doe.sd.gov/coronavirus/documents/MitigationinSchools.pdf</w:t>
        </w:r>
      </w:hyperlink>
    </w:p>
    <w:p w14:paraId="30BF16A9" w14:textId="08F89762" w:rsidR="00561D35" w:rsidRPr="00A628DD" w:rsidRDefault="00561D35" w:rsidP="006D7191">
      <w:pPr>
        <w:spacing w:after="240" w:line="240" w:lineRule="auto"/>
        <w:textAlignment w:val="baseline"/>
        <w:rPr>
          <w:rFonts w:eastAsia="Times New Roman" w:cstheme="minorHAnsi"/>
          <w:color w:val="000000"/>
        </w:rPr>
      </w:pPr>
    </w:p>
    <w:p w14:paraId="43D43948" w14:textId="0973BB35" w:rsidR="006D7191" w:rsidRPr="00A628DD" w:rsidRDefault="00E96909" w:rsidP="006D7191">
      <w:pPr>
        <w:spacing w:after="240" w:line="240" w:lineRule="auto"/>
        <w:textAlignment w:val="baseline"/>
        <w:rPr>
          <w:rFonts w:eastAsia="Times New Roman" w:cstheme="minorHAnsi"/>
          <w:b/>
          <w:bCs/>
          <w:color w:val="FF0000"/>
        </w:rPr>
      </w:pPr>
      <w:r w:rsidRPr="000E0F92">
        <w:rPr>
          <w:rFonts w:eastAsia="Times New Roman" w:cstheme="minorHAnsi"/>
          <w:b/>
          <w:bCs/>
        </w:rPr>
        <w:t xml:space="preserve">For additional information or questions contact Jeff Rieckman </w:t>
      </w:r>
      <w:r w:rsidR="00A628DD" w:rsidRPr="000E0F92">
        <w:rPr>
          <w:rFonts w:eastAsia="Times New Roman" w:cstheme="minorHAnsi"/>
          <w:b/>
          <w:bCs/>
        </w:rPr>
        <w:t xml:space="preserve">at </w:t>
      </w:r>
      <w:r w:rsidRPr="000E0F92">
        <w:rPr>
          <w:rFonts w:eastAsia="Times New Roman" w:cstheme="minorHAnsi"/>
          <w:b/>
          <w:bCs/>
        </w:rPr>
        <w:t xml:space="preserve">605-859-2679 or </w:t>
      </w:r>
      <w:hyperlink r:id="rId10" w:history="1">
        <w:r w:rsidR="00A628DD" w:rsidRPr="0073244D">
          <w:rPr>
            <w:rStyle w:val="Hyperlink"/>
            <w:rFonts w:eastAsia="Times New Roman" w:cstheme="minorHAnsi"/>
            <w:b/>
            <w:bCs/>
          </w:rPr>
          <w:t>Jeffrey.Rieckman@k12.sd.us</w:t>
        </w:r>
      </w:hyperlink>
    </w:p>
    <w:p w14:paraId="07B3B8AE" w14:textId="77777777" w:rsidR="00C50D03" w:rsidRPr="00A628DD" w:rsidRDefault="00C50D03" w:rsidP="00C50D03">
      <w:pPr>
        <w:spacing w:after="240" w:line="240" w:lineRule="auto"/>
        <w:jc w:val="both"/>
        <w:textAlignment w:val="baseline"/>
        <w:rPr>
          <w:rFonts w:eastAsia="Times New Roman" w:cstheme="minorHAnsi"/>
          <w:color w:val="000000"/>
        </w:rPr>
      </w:pPr>
      <w:r w:rsidRPr="00A628DD">
        <w:rPr>
          <w:rFonts w:eastAsia="Times New Roman" w:cstheme="minorHAnsi"/>
          <w:color w:val="000000"/>
        </w:rPr>
        <w:t>This living document is subject to change based on the Covid-19 pandemic to the region and the state.  The Haakon Board of Education along with Administration, South Dakota Department of Health, and the South Dakota Department of Education will work together to adapt this document throughout the school year.</w:t>
      </w:r>
    </w:p>
    <w:p w14:paraId="2981C88B" w14:textId="72F744B9" w:rsidR="008A10EC" w:rsidRPr="00A628DD" w:rsidRDefault="008A10EC">
      <w:pPr>
        <w:rPr>
          <w:rFonts w:cstheme="minorHAnsi"/>
        </w:rPr>
      </w:pPr>
    </w:p>
    <w:p w14:paraId="1314714F" w14:textId="6748B624" w:rsidR="008A10EC" w:rsidRPr="00A628DD" w:rsidRDefault="008A10EC">
      <w:pPr>
        <w:rPr>
          <w:rFonts w:cstheme="minorHAnsi"/>
          <w:b/>
          <w:bCs/>
          <w:sz w:val="28"/>
          <w:szCs w:val="28"/>
          <w:u w:val="single"/>
        </w:rPr>
      </w:pPr>
      <w:r w:rsidRPr="00A628DD">
        <w:rPr>
          <w:rFonts w:cstheme="minorHAnsi"/>
          <w:b/>
          <w:bCs/>
          <w:sz w:val="28"/>
          <w:szCs w:val="28"/>
          <w:u w:val="single"/>
        </w:rPr>
        <w:lastRenderedPageBreak/>
        <w:t>History of Documentation by Board of Education</w:t>
      </w:r>
    </w:p>
    <w:p w14:paraId="6B806E99" w14:textId="14819C90" w:rsidR="00C50D03" w:rsidRPr="00A628DD" w:rsidRDefault="00561D35">
      <w:pPr>
        <w:rPr>
          <w:rFonts w:cstheme="minorHAnsi"/>
          <w:sz w:val="28"/>
          <w:szCs w:val="28"/>
        </w:rPr>
      </w:pPr>
      <w:r w:rsidRPr="00A628DD">
        <w:rPr>
          <w:rFonts w:cstheme="minorHAnsi"/>
          <w:sz w:val="28"/>
          <w:szCs w:val="28"/>
        </w:rPr>
        <w:t>Board Approved August 10</w:t>
      </w:r>
      <w:r w:rsidRPr="00A628DD">
        <w:rPr>
          <w:rFonts w:cstheme="minorHAnsi"/>
          <w:sz w:val="28"/>
          <w:szCs w:val="28"/>
          <w:vertAlign w:val="superscript"/>
        </w:rPr>
        <w:t>th</w:t>
      </w:r>
      <w:r w:rsidRPr="00A628DD">
        <w:rPr>
          <w:rFonts w:cstheme="minorHAnsi"/>
          <w:sz w:val="28"/>
          <w:szCs w:val="28"/>
        </w:rPr>
        <w:t>, 2020</w:t>
      </w:r>
    </w:p>
    <w:p w14:paraId="2ACA1106" w14:textId="48BB7BA9" w:rsidR="00561D35" w:rsidRPr="00A628DD" w:rsidRDefault="00561D35">
      <w:pPr>
        <w:rPr>
          <w:rFonts w:cstheme="minorHAnsi"/>
          <w:sz w:val="28"/>
          <w:szCs w:val="28"/>
        </w:rPr>
      </w:pPr>
      <w:r w:rsidRPr="00A628DD">
        <w:rPr>
          <w:rFonts w:cstheme="minorHAnsi"/>
          <w:sz w:val="28"/>
          <w:szCs w:val="28"/>
        </w:rPr>
        <w:t>Board reconsidered and approved November 9</w:t>
      </w:r>
      <w:r w:rsidRPr="00A628DD">
        <w:rPr>
          <w:rFonts w:cstheme="minorHAnsi"/>
          <w:sz w:val="28"/>
          <w:szCs w:val="28"/>
          <w:vertAlign w:val="superscript"/>
        </w:rPr>
        <w:t>th</w:t>
      </w:r>
      <w:r w:rsidRPr="00A628DD">
        <w:rPr>
          <w:rFonts w:cstheme="minorHAnsi"/>
          <w:sz w:val="28"/>
          <w:szCs w:val="28"/>
        </w:rPr>
        <w:t>, 2020</w:t>
      </w:r>
    </w:p>
    <w:p w14:paraId="5B83D710" w14:textId="233F8B84" w:rsidR="00561D35" w:rsidRPr="00A628DD" w:rsidRDefault="00561D35">
      <w:pPr>
        <w:rPr>
          <w:rFonts w:cstheme="minorHAnsi"/>
          <w:sz w:val="28"/>
          <w:szCs w:val="28"/>
        </w:rPr>
      </w:pPr>
      <w:r w:rsidRPr="00A628DD">
        <w:rPr>
          <w:rFonts w:cstheme="minorHAnsi"/>
          <w:sz w:val="28"/>
          <w:szCs w:val="28"/>
        </w:rPr>
        <w:t>Board reconsidered and approved December 14</w:t>
      </w:r>
      <w:r w:rsidRPr="00A628DD">
        <w:rPr>
          <w:rFonts w:cstheme="minorHAnsi"/>
          <w:sz w:val="28"/>
          <w:szCs w:val="28"/>
          <w:vertAlign w:val="superscript"/>
        </w:rPr>
        <w:t>th</w:t>
      </w:r>
      <w:r w:rsidRPr="00A628DD">
        <w:rPr>
          <w:rFonts w:cstheme="minorHAnsi"/>
          <w:sz w:val="28"/>
          <w:szCs w:val="28"/>
        </w:rPr>
        <w:t>, 2020</w:t>
      </w:r>
    </w:p>
    <w:p w14:paraId="57D80704" w14:textId="6C3F3D5C" w:rsidR="00561D35" w:rsidRDefault="00561D35">
      <w:pPr>
        <w:rPr>
          <w:rFonts w:cstheme="minorHAnsi"/>
          <w:sz w:val="28"/>
          <w:szCs w:val="28"/>
        </w:rPr>
      </w:pPr>
      <w:r w:rsidRPr="00A628DD">
        <w:rPr>
          <w:rFonts w:cstheme="minorHAnsi"/>
          <w:sz w:val="28"/>
          <w:szCs w:val="28"/>
        </w:rPr>
        <w:t>Board Approved August 9</w:t>
      </w:r>
      <w:r w:rsidRPr="00A628DD">
        <w:rPr>
          <w:rFonts w:cstheme="minorHAnsi"/>
          <w:sz w:val="28"/>
          <w:szCs w:val="28"/>
          <w:vertAlign w:val="superscript"/>
        </w:rPr>
        <w:t>th</w:t>
      </w:r>
      <w:r w:rsidRPr="00A628DD">
        <w:rPr>
          <w:rFonts w:cstheme="minorHAnsi"/>
          <w:sz w:val="28"/>
          <w:szCs w:val="28"/>
        </w:rPr>
        <w:t>, 20</w:t>
      </w:r>
      <w:r w:rsidR="00D70DAD" w:rsidRPr="00A628DD">
        <w:rPr>
          <w:rFonts w:cstheme="minorHAnsi"/>
          <w:sz w:val="28"/>
          <w:szCs w:val="28"/>
        </w:rPr>
        <w:t>21</w:t>
      </w:r>
    </w:p>
    <w:p w14:paraId="5121DF11" w14:textId="4C799B8C" w:rsidR="000E0F92" w:rsidRDefault="000E0F92">
      <w:pPr>
        <w:rPr>
          <w:rFonts w:cstheme="minorHAnsi"/>
          <w:sz w:val="28"/>
          <w:szCs w:val="28"/>
        </w:rPr>
      </w:pPr>
      <w:r>
        <w:rPr>
          <w:rFonts w:cstheme="minorHAnsi"/>
          <w:sz w:val="28"/>
          <w:szCs w:val="28"/>
        </w:rPr>
        <w:t>Board reconsidered and approved September 13</w:t>
      </w:r>
      <w:r w:rsidRPr="000E0F92">
        <w:rPr>
          <w:rFonts w:cstheme="minorHAnsi"/>
          <w:sz w:val="28"/>
          <w:szCs w:val="28"/>
          <w:vertAlign w:val="superscript"/>
        </w:rPr>
        <w:t>t</w:t>
      </w:r>
      <w:r>
        <w:rPr>
          <w:rFonts w:cstheme="minorHAnsi"/>
          <w:sz w:val="28"/>
          <w:szCs w:val="28"/>
          <w:vertAlign w:val="superscript"/>
        </w:rPr>
        <w:t>h</w:t>
      </w:r>
      <w:r>
        <w:rPr>
          <w:rFonts w:cstheme="minorHAnsi"/>
          <w:sz w:val="28"/>
          <w:szCs w:val="28"/>
        </w:rPr>
        <w:t xml:space="preserve"> ,2021</w:t>
      </w:r>
    </w:p>
    <w:p w14:paraId="2EAAE0E4" w14:textId="318FE7F5" w:rsidR="000E0F92" w:rsidRDefault="000E0F92">
      <w:pPr>
        <w:rPr>
          <w:rFonts w:cstheme="minorHAnsi"/>
          <w:sz w:val="28"/>
          <w:szCs w:val="28"/>
        </w:rPr>
      </w:pPr>
      <w:r>
        <w:rPr>
          <w:rFonts w:cstheme="minorHAnsi"/>
          <w:sz w:val="28"/>
          <w:szCs w:val="28"/>
        </w:rPr>
        <w:t>Board reconsidered and approved October 11</w:t>
      </w:r>
      <w:r w:rsidRPr="000E0F92">
        <w:rPr>
          <w:rFonts w:cstheme="minorHAnsi"/>
          <w:sz w:val="28"/>
          <w:szCs w:val="28"/>
          <w:vertAlign w:val="superscript"/>
        </w:rPr>
        <w:t>th</w:t>
      </w:r>
      <w:r>
        <w:rPr>
          <w:rFonts w:cstheme="minorHAnsi"/>
          <w:sz w:val="28"/>
          <w:szCs w:val="28"/>
        </w:rPr>
        <w:t>, 2021</w:t>
      </w:r>
    </w:p>
    <w:p w14:paraId="78C27C5D" w14:textId="6A8049F8" w:rsidR="000D1D77" w:rsidRDefault="000D1D77">
      <w:pPr>
        <w:rPr>
          <w:rFonts w:cstheme="minorHAnsi"/>
          <w:sz w:val="28"/>
          <w:szCs w:val="28"/>
        </w:rPr>
      </w:pPr>
      <w:r>
        <w:rPr>
          <w:rFonts w:cstheme="minorHAnsi"/>
          <w:sz w:val="28"/>
          <w:szCs w:val="28"/>
        </w:rPr>
        <w:t>Board reconsidered and approved January 10</w:t>
      </w:r>
      <w:r w:rsidRPr="000D1D77">
        <w:rPr>
          <w:rFonts w:cstheme="minorHAnsi"/>
          <w:sz w:val="28"/>
          <w:szCs w:val="28"/>
          <w:vertAlign w:val="superscript"/>
        </w:rPr>
        <w:t>th</w:t>
      </w:r>
      <w:r>
        <w:rPr>
          <w:rFonts w:cstheme="minorHAnsi"/>
          <w:sz w:val="28"/>
          <w:szCs w:val="28"/>
        </w:rPr>
        <w:t>, 2022</w:t>
      </w:r>
    </w:p>
    <w:p w14:paraId="56A2A987" w14:textId="3F8695F3" w:rsidR="00EE54E7" w:rsidRDefault="00EE54E7">
      <w:pPr>
        <w:rPr>
          <w:rFonts w:cstheme="minorHAnsi"/>
          <w:sz w:val="28"/>
          <w:szCs w:val="28"/>
        </w:rPr>
      </w:pPr>
      <w:r>
        <w:rPr>
          <w:rFonts w:cstheme="minorHAnsi"/>
          <w:sz w:val="28"/>
          <w:szCs w:val="28"/>
        </w:rPr>
        <w:t>Board reconsidered and approved December 12, 2022</w:t>
      </w:r>
    </w:p>
    <w:p w14:paraId="29335156" w14:textId="1D8DF438" w:rsidR="00AA7AF1" w:rsidRPr="00EE54E7" w:rsidRDefault="00AA7AF1">
      <w:pPr>
        <w:rPr>
          <w:rFonts w:cstheme="minorHAnsi"/>
          <w:sz w:val="28"/>
          <w:szCs w:val="28"/>
        </w:rPr>
      </w:pPr>
      <w:r>
        <w:rPr>
          <w:rFonts w:cstheme="minorHAnsi"/>
          <w:sz w:val="28"/>
          <w:szCs w:val="28"/>
        </w:rPr>
        <w:t>Board reconsidered and approved May 8, 2023</w:t>
      </w:r>
    </w:p>
    <w:sectPr w:rsidR="00AA7AF1" w:rsidRPr="00EE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E47"/>
    <w:multiLevelType w:val="hybridMultilevel"/>
    <w:tmpl w:val="7B56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906F0"/>
    <w:multiLevelType w:val="hybridMultilevel"/>
    <w:tmpl w:val="A456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5B50"/>
    <w:multiLevelType w:val="hybridMultilevel"/>
    <w:tmpl w:val="8B502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AC4E0D"/>
    <w:multiLevelType w:val="hybridMultilevel"/>
    <w:tmpl w:val="1906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B4FBE"/>
    <w:multiLevelType w:val="hybridMultilevel"/>
    <w:tmpl w:val="DCAC6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3F148E"/>
    <w:multiLevelType w:val="hybridMultilevel"/>
    <w:tmpl w:val="96BE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D84912"/>
    <w:multiLevelType w:val="hybridMultilevel"/>
    <w:tmpl w:val="DA9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91FDA"/>
    <w:multiLevelType w:val="multilevel"/>
    <w:tmpl w:val="63007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5FCD"/>
    <w:multiLevelType w:val="multilevel"/>
    <w:tmpl w:val="72D4C636"/>
    <w:lvl w:ilvl="0">
      <w:start w:val="1"/>
      <w:numFmt w:val="decimal"/>
      <w:lvlText w:val="%1."/>
      <w:lvlJc w:val="left"/>
      <w:pPr>
        <w:tabs>
          <w:tab w:val="num" w:pos="1080"/>
        </w:tabs>
        <w:ind w:left="1080" w:hanging="360"/>
      </w:pPr>
      <w:rPr>
        <w:b w:val="0"/>
        <w:bCs/>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15:restartNumberingAfterBreak="0">
    <w:nsid w:val="616940C0"/>
    <w:multiLevelType w:val="hybridMultilevel"/>
    <w:tmpl w:val="9F1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71BD5"/>
    <w:multiLevelType w:val="hybridMultilevel"/>
    <w:tmpl w:val="F4D63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5B34B4"/>
    <w:multiLevelType w:val="hybridMultilevel"/>
    <w:tmpl w:val="13EC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52DAD"/>
    <w:multiLevelType w:val="hybridMultilevel"/>
    <w:tmpl w:val="05F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149DA"/>
    <w:multiLevelType w:val="multilevel"/>
    <w:tmpl w:val="0B32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C2A22"/>
    <w:multiLevelType w:val="hybridMultilevel"/>
    <w:tmpl w:val="4674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B7357"/>
    <w:multiLevelType w:val="hybridMultilevel"/>
    <w:tmpl w:val="3FE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03576">
    <w:abstractNumId w:val="11"/>
  </w:num>
  <w:num w:numId="2" w16cid:durableId="1377706294">
    <w:abstractNumId w:val="1"/>
  </w:num>
  <w:num w:numId="3" w16cid:durableId="71120790">
    <w:abstractNumId w:val="0"/>
  </w:num>
  <w:num w:numId="4" w16cid:durableId="181284361">
    <w:abstractNumId w:val="14"/>
  </w:num>
  <w:num w:numId="5" w16cid:durableId="1077477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83630">
    <w:abstractNumId w:val="2"/>
  </w:num>
  <w:num w:numId="7" w16cid:durableId="1141072426">
    <w:abstractNumId w:val="13"/>
  </w:num>
  <w:num w:numId="8" w16cid:durableId="377708189">
    <w:abstractNumId w:val="5"/>
  </w:num>
  <w:num w:numId="9" w16cid:durableId="1777363138">
    <w:abstractNumId w:val="7"/>
  </w:num>
  <w:num w:numId="10" w16cid:durableId="352343677">
    <w:abstractNumId w:val="15"/>
  </w:num>
  <w:num w:numId="11" w16cid:durableId="1547915837">
    <w:abstractNumId w:val="3"/>
  </w:num>
  <w:num w:numId="12" w16cid:durableId="639262031">
    <w:abstractNumId w:val="4"/>
  </w:num>
  <w:num w:numId="13" w16cid:durableId="1345354390">
    <w:abstractNumId w:val="6"/>
  </w:num>
  <w:num w:numId="14" w16cid:durableId="998457701">
    <w:abstractNumId w:val="9"/>
  </w:num>
  <w:num w:numId="15" w16cid:durableId="1943953460">
    <w:abstractNumId w:val="10"/>
  </w:num>
  <w:num w:numId="16" w16cid:durableId="48308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5F"/>
    <w:rsid w:val="00030BC7"/>
    <w:rsid w:val="000D1D77"/>
    <w:rsid w:val="000E0F92"/>
    <w:rsid w:val="00185F92"/>
    <w:rsid w:val="001D58AD"/>
    <w:rsid w:val="002169B3"/>
    <w:rsid w:val="0032492C"/>
    <w:rsid w:val="00370933"/>
    <w:rsid w:val="0043592C"/>
    <w:rsid w:val="00485A17"/>
    <w:rsid w:val="00561D35"/>
    <w:rsid w:val="005A44CD"/>
    <w:rsid w:val="005C104B"/>
    <w:rsid w:val="0061345A"/>
    <w:rsid w:val="006860CF"/>
    <w:rsid w:val="006867B4"/>
    <w:rsid w:val="006D11D8"/>
    <w:rsid w:val="006D7191"/>
    <w:rsid w:val="0078076E"/>
    <w:rsid w:val="007F38F1"/>
    <w:rsid w:val="008014E9"/>
    <w:rsid w:val="00845279"/>
    <w:rsid w:val="008A10EC"/>
    <w:rsid w:val="00A410FF"/>
    <w:rsid w:val="00A628DD"/>
    <w:rsid w:val="00AA1B63"/>
    <w:rsid w:val="00AA7AF1"/>
    <w:rsid w:val="00AB638A"/>
    <w:rsid w:val="00B54723"/>
    <w:rsid w:val="00BE3B98"/>
    <w:rsid w:val="00C268BB"/>
    <w:rsid w:val="00C50D03"/>
    <w:rsid w:val="00C86E5F"/>
    <w:rsid w:val="00CC4F0D"/>
    <w:rsid w:val="00D61B2D"/>
    <w:rsid w:val="00D70DAD"/>
    <w:rsid w:val="00DF087A"/>
    <w:rsid w:val="00DF43D9"/>
    <w:rsid w:val="00E96909"/>
    <w:rsid w:val="00EC70B4"/>
    <w:rsid w:val="00EE54E7"/>
    <w:rsid w:val="00EE72B4"/>
    <w:rsid w:val="00F7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28FF"/>
  <w15:chartTrackingRefBased/>
  <w15:docId w15:val="{F521BEEB-357A-43A0-9920-B3FFA8B6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6E"/>
    <w:pPr>
      <w:ind w:left="720"/>
      <w:contextualSpacing/>
    </w:pPr>
  </w:style>
  <w:style w:type="character" w:styleId="Hyperlink">
    <w:name w:val="Hyperlink"/>
    <w:basedOn w:val="DefaultParagraphFont"/>
    <w:uiPriority w:val="99"/>
    <w:unhideWhenUsed/>
    <w:rsid w:val="00E96909"/>
    <w:rPr>
      <w:color w:val="0563C1" w:themeColor="hyperlink"/>
      <w:u w:val="single"/>
    </w:rPr>
  </w:style>
  <w:style w:type="character" w:styleId="UnresolvedMention">
    <w:name w:val="Unresolved Mention"/>
    <w:basedOn w:val="DefaultParagraphFont"/>
    <w:uiPriority w:val="99"/>
    <w:semiHidden/>
    <w:unhideWhenUsed/>
    <w:rsid w:val="00E96909"/>
    <w:rPr>
      <w:color w:val="605E5C"/>
      <w:shd w:val="clear" w:color="auto" w:fill="E1DFDD"/>
    </w:rPr>
  </w:style>
  <w:style w:type="paragraph" w:styleId="NoSpacing">
    <w:name w:val="No Spacing"/>
    <w:uiPriority w:val="1"/>
    <w:qFormat/>
    <w:rsid w:val="0043592C"/>
    <w:pPr>
      <w:spacing w:after="0" w:line="240" w:lineRule="auto"/>
    </w:pPr>
  </w:style>
  <w:style w:type="table" w:styleId="TableGrid">
    <w:name w:val="Table Grid"/>
    <w:basedOn w:val="TableNormal"/>
    <w:uiPriority w:val="39"/>
    <w:rsid w:val="0043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092">
      <w:bodyDiv w:val="1"/>
      <w:marLeft w:val="0"/>
      <w:marRight w:val="0"/>
      <w:marTop w:val="0"/>
      <w:marBottom w:val="0"/>
      <w:divBdr>
        <w:top w:val="none" w:sz="0" w:space="0" w:color="auto"/>
        <w:left w:val="none" w:sz="0" w:space="0" w:color="auto"/>
        <w:bottom w:val="none" w:sz="0" w:space="0" w:color="auto"/>
        <w:right w:val="none" w:sz="0" w:space="0" w:color="auto"/>
      </w:divBdr>
    </w:div>
    <w:div w:id="11924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coronavirus/documents/Whatif.pdf" TargetMode="External"/><Relationship Id="rId3" Type="http://schemas.openxmlformats.org/officeDocument/2006/relationships/settings" Target="settings.xml"/><Relationship Id="rId7" Type="http://schemas.openxmlformats.org/officeDocument/2006/relationships/hyperlink" Target="https://doe.sd.gov/coronavirus/startingwel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effrey.Rieckman@k12.sd.us" TargetMode="External"/><Relationship Id="rId4" Type="http://schemas.openxmlformats.org/officeDocument/2006/relationships/webSettings" Target="webSettings.xml"/><Relationship Id="rId9" Type="http://schemas.openxmlformats.org/officeDocument/2006/relationships/hyperlink" Target="https://doe.sd.gov/coronavirus/documents/Mitigationin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Rieckman, Jeffrey</dc:creator>
  <cp:keywords/>
  <dc:description/>
  <cp:lastModifiedBy>Menzel, Mandie</cp:lastModifiedBy>
  <cp:revision>2</cp:revision>
  <cp:lastPrinted>2021-08-10T00:30:00Z</cp:lastPrinted>
  <dcterms:created xsi:type="dcterms:W3CDTF">2023-05-17T16:05:00Z</dcterms:created>
  <dcterms:modified xsi:type="dcterms:W3CDTF">2023-05-17T16:05:00Z</dcterms:modified>
</cp:coreProperties>
</file>